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23" w:rsidRPr="00BC328F" w:rsidRDefault="00BF3723" w:rsidP="00BF3723">
      <w:pPr>
        <w:spacing w:line="400" w:lineRule="exact"/>
        <w:ind w:rightChars="-100" w:right="-240"/>
        <w:jc w:val="center"/>
        <w:rPr>
          <w:rFonts w:eastAsia="標楷體"/>
          <w:b/>
          <w:color w:val="000000"/>
          <w:sz w:val="32"/>
          <w:szCs w:val="32"/>
        </w:rPr>
      </w:pPr>
      <w:r w:rsidRPr="00BC328F">
        <w:rPr>
          <w:rFonts w:eastAsia="標楷體" w:hint="eastAsia"/>
          <w:b/>
          <w:color w:val="000000"/>
          <w:sz w:val="32"/>
          <w:szCs w:val="32"/>
        </w:rPr>
        <w:t>臺灣土地銀行股份有限公司</w:t>
      </w:r>
      <w:proofErr w:type="gramStart"/>
      <w:r w:rsidRPr="00BC328F">
        <w:rPr>
          <w:rFonts w:eastAsia="標楷體" w:hint="eastAsia"/>
          <w:b/>
          <w:color w:val="000000"/>
          <w:sz w:val="32"/>
          <w:szCs w:val="32"/>
        </w:rPr>
        <w:t>11</w:t>
      </w:r>
      <w:r w:rsidRPr="00BC328F">
        <w:rPr>
          <w:rFonts w:eastAsia="標楷體"/>
          <w:b/>
          <w:color w:val="000000"/>
          <w:sz w:val="32"/>
          <w:szCs w:val="32"/>
        </w:rPr>
        <w:t>1</w:t>
      </w:r>
      <w:proofErr w:type="gramEnd"/>
      <w:r w:rsidRPr="00BC328F">
        <w:rPr>
          <w:rFonts w:eastAsia="標楷體" w:hint="eastAsia"/>
          <w:b/>
          <w:color w:val="000000"/>
          <w:sz w:val="32"/>
          <w:szCs w:val="32"/>
        </w:rPr>
        <w:t>年度招考五職等至八職等</w:t>
      </w:r>
      <w:r w:rsidRPr="00BC328F">
        <w:rPr>
          <w:rFonts w:eastAsia="標楷體"/>
          <w:b/>
          <w:color w:val="000000"/>
          <w:sz w:val="32"/>
          <w:szCs w:val="32"/>
        </w:rPr>
        <w:br/>
      </w:r>
      <w:r w:rsidRPr="00BC328F">
        <w:rPr>
          <w:rFonts w:eastAsia="標楷體" w:hint="eastAsia"/>
          <w:b/>
          <w:color w:val="000000"/>
          <w:sz w:val="32"/>
          <w:szCs w:val="32"/>
        </w:rPr>
        <w:t>一般金融人員、法務暨法</w:t>
      </w:r>
      <w:proofErr w:type="gramStart"/>
      <w:r w:rsidRPr="00BC328F">
        <w:rPr>
          <w:rFonts w:eastAsia="標楷體" w:hint="eastAsia"/>
          <w:b/>
          <w:color w:val="000000"/>
          <w:sz w:val="32"/>
          <w:szCs w:val="32"/>
        </w:rPr>
        <w:t>遵</w:t>
      </w:r>
      <w:proofErr w:type="gramEnd"/>
      <w:r w:rsidRPr="00BC328F">
        <w:rPr>
          <w:rFonts w:eastAsia="標楷體" w:hint="eastAsia"/>
          <w:b/>
          <w:color w:val="000000"/>
          <w:sz w:val="32"/>
          <w:szCs w:val="32"/>
        </w:rPr>
        <w:t>人員、</w:t>
      </w:r>
      <w:r w:rsidRPr="00BC328F">
        <w:rPr>
          <w:rFonts w:eastAsia="標楷體"/>
          <w:b/>
          <w:color w:val="000000"/>
          <w:sz w:val="32"/>
          <w:szCs w:val="32"/>
        </w:rPr>
        <w:t>機電工程人員</w:t>
      </w:r>
      <w:r w:rsidRPr="00BC328F">
        <w:rPr>
          <w:rFonts w:eastAsia="標楷體" w:hint="eastAsia"/>
          <w:b/>
          <w:color w:val="000000"/>
          <w:sz w:val="32"/>
          <w:szCs w:val="32"/>
        </w:rPr>
        <w:t>、</w:t>
      </w:r>
      <w:r w:rsidRPr="00BC328F">
        <w:rPr>
          <w:rFonts w:eastAsia="標楷體"/>
          <w:b/>
          <w:color w:val="000000"/>
          <w:sz w:val="32"/>
          <w:szCs w:val="32"/>
        </w:rPr>
        <w:br/>
      </w:r>
      <w:r w:rsidRPr="00BC328F">
        <w:rPr>
          <w:rFonts w:eastAsia="標楷體" w:hint="eastAsia"/>
          <w:b/>
          <w:color w:val="000000"/>
          <w:sz w:val="32"/>
          <w:szCs w:val="32"/>
        </w:rPr>
        <w:t>網站及網頁設計規劃人員、媒體宣傳專業人員、財務金融人員、</w:t>
      </w:r>
      <w:r w:rsidRPr="00BC328F">
        <w:rPr>
          <w:rFonts w:eastAsia="標楷體"/>
          <w:b/>
          <w:color w:val="000000"/>
          <w:sz w:val="32"/>
          <w:szCs w:val="32"/>
        </w:rPr>
        <w:br/>
      </w:r>
      <w:r w:rsidRPr="00BC328F">
        <w:rPr>
          <w:rFonts w:eastAsia="標楷體" w:hint="eastAsia"/>
          <w:b/>
          <w:color w:val="000000"/>
          <w:sz w:val="32"/>
          <w:szCs w:val="32"/>
        </w:rPr>
        <w:t>證券投資人員、證券承銷人員、數位金融業務人員、資訊安全人員、</w:t>
      </w:r>
      <w:r w:rsidRPr="00BC328F">
        <w:rPr>
          <w:rFonts w:eastAsia="標楷體"/>
          <w:b/>
          <w:color w:val="000000"/>
          <w:sz w:val="32"/>
          <w:szCs w:val="32"/>
        </w:rPr>
        <w:br/>
      </w:r>
      <w:r w:rsidRPr="00BC328F">
        <w:rPr>
          <w:rFonts w:eastAsia="標楷體" w:hint="eastAsia"/>
          <w:b/>
          <w:color w:val="000000"/>
          <w:sz w:val="32"/>
          <w:szCs w:val="32"/>
        </w:rPr>
        <w:t>財產保險業務專業人員、程式設計人員、系統操作人員、羽球隊人員</w:t>
      </w:r>
      <w:r w:rsidRPr="00BC328F">
        <w:rPr>
          <w:rFonts w:eastAsia="標楷體"/>
          <w:b/>
          <w:color w:val="000000"/>
          <w:sz w:val="32"/>
          <w:szCs w:val="32"/>
        </w:rPr>
        <w:br/>
      </w:r>
      <w:r w:rsidRPr="00BC328F">
        <w:rPr>
          <w:rFonts w:eastAsia="標楷體" w:hint="eastAsia"/>
          <w:b/>
          <w:color w:val="000000"/>
          <w:sz w:val="32"/>
          <w:szCs w:val="32"/>
        </w:rPr>
        <w:t>甄試計畫</w:t>
      </w:r>
    </w:p>
    <w:p w:rsidR="00BF3723" w:rsidRPr="00BC328F" w:rsidRDefault="00BF3723" w:rsidP="006C49A0">
      <w:pPr>
        <w:numPr>
          <w:ilvl w:val="0"/>
          <w:numId w:val="48"/>
        </w:numPr>
        <w:spacing w:line="340" w:lineRule="exact"/>
        <w:ind w:left="567" w:hanging="567"/>
        <w:jc w:val="both"/>
        <w:rPr>
          <w:rFonts w:eastAsia="標楷體" w:cs="Arial"/>
          <w:color w:val="000000"/>
          <w:szCs w:val="24"/>
        </w:rPr>
      </w:pPr>
      <w:r w:rsidRPr="00BC328F">
        <w:rPr>
          <w:rFonts w:eastAsia="標楷體" w:cs="Arial" w:hint="eastAsia"/>
          <w:color w:val="000000"/>
          <w:szCs w:val="24"/>
        </w:rPr>
        <w:t>應</w:t>
      </w:r>
      <w:r w:rsidRPr="00BC328F">
        <w:rPr>
          <w:rFonts w:eastAsia="標楷體" w:cs="Arial"/>
          <w:color w:val="000000"/>
          <w:szCs w:val="24"/>
        </w:rPr>
        <w:t>考各類組共同資格條件：</w:t>
      </w:r>
    </w:p>
    <w:p w:rsidR="00BF3723" w:rsidRPr="00BC328F" w:rsidRDefault="00BF3723" w:rsidP="00BF3723">
      <w:pPr>
        <w:spacing w:line="340" w:lineRule="exact"/>
        <w:ind w:left="567"/>
        <w:jc w:val="both"/>
        <w:rPr>
          <w:rFonts w:eastAsia="標楷體" w:cs="Arial"/>
          <w:color w:val="000000"/>
          <w:sz w:val="28"/>
          <w:szCs w:val="28"/>
        </w:rPr>
      </w:pPr>
      <w:r w:rsidRPr="00BC328F">
        <w:rPr>
          <w:rFonts w:eastAsia="標楷體" w:cs="Arial"/>
          <w:color w:val="000000"/>
          <w:szCs w:val="24"/>
        </w:rPr>
        <w:t>具有中華民國國籍者，且不得兼具外國國籍</w:t>
      </w:r>
      <w:r w:rsidRPr="00BC328F">
        <w:rPr>
          <w:rFonts w:eastAsia="標楷體" w:cs="Arial"/>
          <w:color w:val="000000"/>
          <w:szCs w:val="24"/>
        </w:rPr>
        <w:t>(</w:t>
      </w:r>
      <w:r w:rsidRPr="00BC328F">
        <w:rPr>
          <w:rFonts w:eastAsia="標楷體" w:cs="Arial"/>
          <w:color w:val="000000"/>
          <w:szCs w:val="24"/>
        </w:rPr>
        <w:t>報考者通過第一試，於參加第二試報到時應繳交「國籍具結書」</w:t>
      </w:r>
      <w:r w:rsidRPr="00BC328F">
        <w:rPr>
          <w:rFonts w:eastAsia="標楷體" w:cs="Arial"/>
          <w:color w:val="000000"/>
          <w:szCs w:val="24"/>
        </w:rPr>
        <w:t>)</w:t>
      </w:r>
      <w:r w:rsidRPr="00BC328F">
        <w:rPr>
          <w:rFonts w:eastAsia="標楷體" w:cs="Arial"/>
          <w:color w:val="000000"/>
          <w:szCs w:val="24"/>
        </w:rPr>
        <w:t>。</w:t>
      </w:r>
    </w:p>
    <w:p w:rsidR="00BF3723" w:rsidRPr="00BC328F" w:rsidRDefault="00BF3723" w:rsidP="006C49A0">
      <w:pPr>
        <w:numPr>
          <w:ilvl w:val="0"/>
          <w:numId w:val="48"/>
        </w:numPr>
        <w:spacing w:line="340" w:lineRule="exact"/>
        <w:ind w:left="567" w:hanging="567"/>
        <w:jc w:val="both"/>
        <w:rPr>
          <w:rFonts w:eastAsia="標楷體" w:cs="Arial"/>
          <w:color w:val="000000"/>
          <w:szCs w:val="24"/>
        </w:rPr>
      </w:pPr>
      <w:r w:rsidRPr="00BC328F">
        <w:rPr>
          <w:rFonts w:eastAsia="標楷體" w:cs="Arial"/>
          <w:color w:val="000000"/>
          <w:szCs w:val="24"/>
        </w:rPr>
        <w:t>應考</w:t>
      </w:r>
      <w:r w:rsidRPr="00BC328F">
        <w:rPr>
          <w:rFonts w:eastAsia="標楷體" w:cs="Arial" w:hint="eastAsia"/>
          <w:color w:val="000000"/>
          <w:szCs w:val="24"/>
        </w:rPr>
        <w:t>一般金融人員</w:t>
      </w:r>
      <w:r w:rsidRPr="00BC328F">
        <w:rPr>
          <w:rFonts w:eastAsia="標楷體" w:cs="Arial" w:hint="eastAsia"/>
          <w:color w:val="000000"/>
          <w:szCs w:val="24"/>
        </w:rPr>
        <w:t>(</w:t>
      </w:r>
      <w:r w:rsidRPr="00BC328F">
        <w:rPr>
          <w:rFonts w:eastAsia="標楷體" w:cs="Arial" w:hint="eastAsia"/>
          <w:color w:val="000000"/>
          <w:szCs w:val="24"/>
        </w:rPr>
        <w:t>一般組</w:t>
      </w:r>
      <w:r w:rsidRPr="00BC328F">
        <w:rPr>
          <w:rFonts w:eastAsia="標楷體" w:cs="Arial" w:hint="eastAsia"/>
          <w:color w:val="000000"/>
          <w:szCs w:val="24"/>
        </w:rPr>
        <w:t>)</w:t>
      </w:r>
      <w:r w:rsidRPr="00BC328F">
        <w:rPr>
          <w:rFonts w:eastAsia="標楷體" w:cs="Arial" w:hint="eastAsia"/>
          <w:color w:val="000000"/>
          <w:szCs w:val="24"/>
        </w:rPr>
        <w:t>及</w:t>
      </w:r>
      <w:r w:rsidRPr="00BC328F">
        <w:rPr>
          <w:rFonts w:eastAsia="標楷體" w:cs="Arial" w:hint="eastAsia"/>
          <w:color w:val="000000"/>
          <w:szCs w:val="24"/>
        </w:rPr>
        <w:t>(</w:t>
      </w:r>
      <w:r w:rsidRPr="00BC328F">
        <w:rPr>
          <w:rFonts w:eastAsia="標楷體" w:cs="Arial" w:hint="eastAsia"/>
          <w:color w:val="000000"/>
          <w:szCs w:val="24"/>
        </w:rPr>
        <w:t>證券組</w:t>
      </w:r>
      <w:r w:rsidRPr="00BC328F">
        <w:rPr>
          <w:rFonts w:eastAsia="標楷體" w:cs="Arial" w:hint="eastAsia"/>
          <w:color w:val="000000"/>
          <w:szCs w:val="24"/>
        </w:rPr>
        <w:t>)</w:t>
      </w:r>
      <w:r w:rsidRPr="00BC328F">
        <w:rPr>
          <w:rFonts w:eastAsia="標楷體" w:cs="Arial" w:hint="eastAsia"/>
          <w:color w:val="000000"/>
          <w:szCs w:val="24"/>
        </w:rPr>
        <w:t>、法務暨法</w:t>
      </w:r>
      <w:proofErr w:type="gramStart"/>
      <w:r w:rsidRPr="00BC328F">
        <w:rPr>
          <w:rFonts w:eastAsia="標楷體" w:cs="Arial" w:hint="eastAsia"/>
          <w:color w:val="000000"/>
          <w:szCs w:val="24"/>
        </w:rPr>
        <w:t>遵</w:t>
      </w:r>
      <w:proofErr w:type="gramEnd"/>
      <w:r w:rsidRPr="00BC328F">
        <w:rPr>
          <w:rFonts w:eastAsia="標楷體" w:cs="Arial" w:hint="eastAsia"/>
          <w:color w:val="000000"/>
          <w:szCs w:val="24"/>
        </w:rPr>
        <w:t>人員、</w:t>
      </w:r>
      <w:r w:rsidRPr="00BC328F">
        <w:rPr>
          <w:rFonts w:eastAsia="標楷體" w:cs="Arial"/>
          <w:color w:val="000000"/>
          <w:szCs w:val="24"/>
        </w:rPr>
        <w:t>機電工程人員</w:t>
      </w:r>
      <w:r w:rsidRPr="00BC328F">
        <w:rPr>
          <w:rFonts w:eastAsia="標楷體" w:cs="Arial" w:hint="eastAsia"/>
          <w:color w:val="000000"/>
          <w:szCs w:val="24"/>
        </w:rPr>
        <w:t>、證券承銷人員、財產保險業務專業人員、程式設計人員</w:t>
      </w:r>
      <w:r w:rsidRPr="00BC328F">
        <w:rPr>
          <w:rFonts w:eastAsia="標楷體" w:cs="Arial" w:hint="eastAsia"/>
          <w:color w:val="000000"/>
          <w:szCs w:val="24"/>
        </w:rPr>
        <w:t>(</w:t>
      </w:r>
      <w:r w:rsidRPr="00BC328F">
        <w:rPr>
          <w:rFonts w:eastAsia="標楷體" w:cs="Arial" w:hint="eastAsia"/>
          <w:color w:val="000000"/>
          <w:szCs w:val="24"/>
        </w:rPr>
        <w:t>二</w:t>
      </w:r>
      <w:r w:rsidRPr="00BC328F">
        <w:rPr>
          <w:rFonts w:eastAsia="標楷體" w:cs="Arial" w:hint="eastAsia"/>
          <w:color w:val="000000"/>
          <w:szCs w:val="24"/>
        </w:rPr>
        <w:t>)</w:t>
      </w:r>
      <w:r w:rsidRPr="00BC328F">
        <w:rPr>
          <w:rFonts w:eastAsia="標楷體" w:cs="Arial" w:hint="eastAsia"/>
          <w:color w:val="000000"/>
          <w:szCs w:val="24"/>
        </w:rPr>
        <w:t>、系統操作人員類組，</w:t>
      </w:r>
      <w:r w:rsidRPr="00BC328F">
        <w:rPr>
          <w:rFonts w:eastAsia="標楷體" w:cs="Arial"/>
          <w:color w:val="000000"/>
          <w:szCs w:val="24"/>
        </w:rPr>
        <w:t>應具備下列任一英語程</w:t>
      </w:r>
      <w:r w:rsidRPr="00BC328F">
        <w:rPr>
          <w:rFonts w:eastAsia="標楷體" w:cs="Arial" w:hint="eastAsia"/>
          <w:color w:val="000000"/>
          <w:szCs w:val="24"/>
        </w:rPr>
        <w:t>度條件：</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全民英檢</w:t>
      </w:r>
      <w:r w:rsidRPr="00BC328F">
        <w:rPr>
          <w:rFonts w:eastAsia="標楷體" w:cs="Arial"/>
          <w:color w:val="000000"/>
          <w:szCs w:val="24"/>
        </w:rPr>
        <w:t>(GEPT)</w:t>
      </w:r>
      <w:r w:rsidRPr="00BC328F">
        <w:rPr>
          <w:rFonts w:eastAsia="標楷體" w:cs="Arial" w:hint="eastAsia"/>
          <w:color w:val="000000"/>
          <w:szCs w:val="24"/>
        </w:rPr>
        <w:t>初</w:t>
      </w:r>
      <w:r w:rsidRPr="00BC328F">
        <w:rPr>
          <w:rFonts w:eastAsia="標楷體" w:cs="Arial"/>
          <w:color w:val="000000"/>
          <w:szCs w:val="24"/>
        </w:rPr>
        <w:t>級以上</w:t>
      </w:r>
      <w:r w:rsidRPr="00BC328F">
        <w:rPr>
          <w:rFonts w:eastAsia="標楷體" w:cs="Arial" w:hint="eastAsia"/>
          <w:color w:val="000000"/>
          <w:szCs w:val="24"/>
        </w:rPr>
        <w:t>(</w:t>
      </w:r>
      <w:r w:rsidRPr="00BC328F">
        <w:rPr>
          <w:rFonts w:eastAsia="標楷體" w:cs="Arial" w:hint="eastAsia"/>
          <w:color w:val="000000"/>
          <w:szCs w:val="24"/>
        </w:rPr>
        <w:t>請</w:t>
      </w:r>
      <w:r w:rsidRPr="00BC328F">
        <w:rPr>
          <w:rFonts w:eastAsia="標楷體" w:cs="Arial"/>
          <w:color w:val="000000"/>
          <w:szCs w:val="24"/>
        </w:rPr>
        <w:t>提供聽、讀、說、寫四項合格證書</w:t>
      </w:r>
      <w:r w:rsidRPr="00BC328F">
        <w:rPr>
          <w:rFonts w:eastAsia="標楷體" w:cs="Arial" w:hint="eastAsia"/>
          <w:color w:val="000000"/>
          <w:szCs w:val="24"/>
        </w:rPr>
        <w:t>)</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外語能力測驗</w:t>
      </w:r>
      <w:r w:rsidRPr="00BC328F">
        <w:rPr>
          <w:rFonts w:eastAsia="標楷體" w:cs="Arial"/>
          <w:color w:val="000000"/>
          <w:szCs w:val="24"/>
        </w:rPr>
        <w:t>(FLPT)</w:t>
      </w:r>
      <w:r w:rsidRPr="00BC328F">
        <w:rPr>
          <w:rFonts w:eastAsia="標楷體" w:cs="Arial"/>
          <w:color w:val="000000"/>
          <w:szCs w:val="24"/>
        </w:rPr>
        <w:t>筆試達</w:t>
      </w:r>
      <w:r w:rsidRPr="00BC328F">
        <w:rPr>
          <w:rFonts w:eastAsia="標楷體" w:cs="Arial"/>
          <w:color w:val="000000"/>
          <w:szCs w:val="24"/>
        </w:rPr>
        <w:t>15</w:t>
      </w:r>
      <w:r w:rsidRPr="00BC328F">
        <w:rPr>
          <w:rFonts w:eastAsia="標楷體" w:cs="Arial" w:hint="eastAsia"/>
          <w:color w:val="000000"/>
          <w:szCs w:val="24"/>
        </w:rPr>
        <w:t>0</w:t>
      </w:r>
      <w:r w:rsidRPr="00BC328F">
        <w:rPr>
          <w:rFonts w:eastAsia="標楷體" w:cs="Arial"/>
          <w:color w:val="000000"/>
          <w:szCs w:val="24"/>
        </w:rPr>
        <w:t>分、</w:t>
      </w:r>
      <w:r w:rsidRPr="00BC328F">
        <w:rPr>
          <w:rFonts w:eastAsia="標楷體" w:cs="Arial" w:hint="eastAsia"/>
          <w:color w:val="000000"/>
          <w:szCs w:val="24"/>
        </w:rPr>
        <w:t>口</w:t>
      </w:r>
      <w:r w:rsidRPr="00BC328F">
        <w:rPr>
          <w:rFonts w:eastAsia="標楷體" w:cs="Arial"/>
          <w:color w:val="000000"/>
          <w:szCs w:val="24"/>
        </w:rPr>
        <w:t>試達</w:t>
      </w:r>
      <w:r w:rsidRPr="00BC328F">
        <w:rPr>
          <w:rFonts w:eastAsia="標楷體" w:cs="Arial"/>
          <w:color w:val="000000"/>
          <w:szCs w:val="24"/>
        </w:rPr>
        <w:t>S-</w:t>
      </w:r>
      <w:r w:rsidRPr="00BC328F">
        <w:rPr>
          <w:rFonts w:eastAsia="標楷體" w:cs="Arial" w:hint="eastAsia"/>
          <w:color w:val="000000"/>
          <w:szCs w:val="24"/>
        </w:rPr>
        <w:t>1</w:t>
      </w:r>
      <w:r w:rsidRPr="00BC328F">
        <w:rPr>
          <w:rFonts w:eastAsia="標楷體" w:cs="Arial" w:hint="eastAsia"/>
          <w:color w:val="000000"/>
          <w:szCs w:val="24"/>
        </w:rPr>
        <w:t>＋</w:t>
      </w:r>
      <w:r w:rsidRPr="00BC328F">
        <w:rPr>
          <w:rFonts w:eastAsia="標楷體" w:cs="Arial"/>
          <w:color w:val="000000"/>
          <w:szCs w:val="24"/>
        </w:rPr>
        <w:t>以上；</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劍橋大學國際商務英語能力檢測</w:t>
      </w:r>
      <w:r w:rsidRPr="00BC328F">
        <w:rPr>
          <w:rFonts w:eastAsia="標楷體" w:cs="Arial"/>
          <w:color w:val="000000"/>
          <w:szCs w:val="24"/>
        </w:rPr>
        <w:t>(BULATS) ALTE</w:t>
      </w:r>
      <w:r w:rsidRPr="00BC328F">
        <w:rPr>
          <w:rFonts w:eastAsia="標楷體" w:cs="Arial" w:hint="eastAsia"/>
          <w:color w:val="000000"/>
          <w:szCs w:val="24"/>
        </w:rPr>
        <w:t xml:space="preserve"> </w:t>
      </w:r>
      <w:r w:rsidRPr="00BC328F">
        <w:rPr>
          <w:rFonts w:eastAsia="標楷體" w:cs="Arial"/>
          <w:color w:val="000000"/>
          <w:szCs w:val="24"/>
        </w:rPr>
        <w:t xml:space="preserve">Level </w:t>
      </w:r>
      <w:r w:rsidRPr="00BC328F">
        <w:rPr>
          <w:rFonts w:eastAsia="標楷體" w:cs="Arial" w:hint="eastAsia"/>
          <w:color w:val="000000"/>
          <w:szCs w:val="24"/>
        </w:rPr>
        <w:t>1</w:t>
      </w:r>
      <w:r w:rsidRPr="00BC328F">
        <w:rPr>
          <w:rFonts w:eastAsia="標楷體" w:cs="Arial"/>
          <w:color w:val="000000"/>
          <w:szCs w:val="24"/>
        </w:rPr>
        <w:t>以上；</w:t>
      </w:r>
      <w:r w:rsidRPr="00BC328F">
        <w:rPr>
          <w:rFonts w:eastAsia="標楷體" w:cs="Arial" w:hint="eastAsia"/>
          <w:color w:val="000000"/>
          <w:szCs w:val="24"/>
        </w:rPr>
        <w:t>或劍橋</w:t>
      </w:r>
      <w:proofErr w:type="gramStart"/>
      <w:r w:rsidRPr="00BC328F">
        <w:rPr>
          <w:rFonts w:eastAsia="標楷體" w:cs="Arial" w:hint="eastAsia"/>
          <w:color w:val="000000"/>
          <w:szCs w:val="24"/>
        </w:rPr>
        <w:t>領思職</w:t>
      </w:r>
      <w:proofErr w:type="gramEnd"/>
      <w:r w:rsidRPr="00BC328F">
        <w:rPr>
          <w:rFonts w:eastAsia="標楷體" w:cs="Arial" w:hint="eastAsia"/>
          <w:color w:val="000000"/>
          <w:szCs w:val="24"/>
        </w:rPr>
        <w:t>場</w:t>
      </w:r>
      <w:r w:rsidRPr="00BC328F">
        <w:rPr>
          <w:rFonts w:eastAsia="標楷體" w:cs="Arial" w:hint="eastAsia"/>
          <w:color w:val="000000"/>
          <w:szCs w:val="24"/>
        </w:rPr>
        <w:t>(</w:t>
      </w:r>
      <w:r w:rsidRPr="00BC328F">
        <w:rPr>
          <w:rFonts w:eastAsia="標楷體" w:cs="Arial" w:hint="eastAsia"/>
          <w:color w:val="000000"/>
          <w:szCs w:val="24"/>
        </w:rPr>
        <w:t>實用</w:t>
      </w:r>
      <w:r w:rsidRPr="00BC328F">
        <w:rPr>
          <w:rFonts w:eastAsia="標楷體" w:cs="Arial" w:hint="eastAsia"/>
          <w:color w:val="000000"/>
          <w:szCs w:val="24"/>
        </w:rPr>
        <w:t>)</w:t>
      </w:r>
      <w:r w:rsidRPr="00BC328F">
        <w:rPr>
          <w:rFonts w:eastAsia="標楷體" w:cs="Arial" w:hint="eastAsia"/>
          <w:color w:val="000000"/>
          <w:szCs w:val="24"/>
        </w:rPr>
        <w:t>英語檢測</w:t>
      </w:r>
      <w:r w:rsidRPr="00BC328F">
        <w:rPr>
          <w:rFonts w:eastAsia="標楷體" w:cs="Arial" w:hint="eastAsia"/>
          <w:color w:val="000000"/>
          <w:szCs w:val="24"/>
        </w:rPr>
        <w:t xml:space="preserve"> CEFR Level A2</w:t>
      </w:r>
      <w:r w:rsidRPr="00BC328F">
        <w:rPr>
          <w:rFonts w:eastAsia="標楷體" w:cs="Arial" w:hint="eastAsia"/>
          <w:color w:val="000000"/>
          <w:szCs w:val="24"/>
        </w:rPr>
        <w:t>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全民網路英檢</w:t>
      </w:r>
      <w:r w:rsidRPr="00BC328F">
        <w:rPr>
          <w:rFonts w:eastAsia="標楷體" w:cs="Arial"/>
          <w:color w:val="000000"/>
          <w:szCs w:val="24"/>
        </w:rPr>
        <w:t>(NETPAW)</w:t>
      </w:r>
      <w:r w:rsidRPr="00BC328F">
        <w:rPr>
          <w:rFonts w:eastAsia="標楷體" w:cs="Arial" w:hint="eastAsia"/>
          <w:color w:val="000000"/>
          <w:szCs w:val="24"/>
        </w:rPr>
        <w:t>初</w:t>
      </w:r>
      <w:r w:rsidRPr="00BC328F">
        <w:rPr>
          <w:rFonts w:eastAsia="標楷體" w:cs="Arial"/>
          <w:color w:val="000000"/>
          <w:szCs w:val="24"/>
        </w:rPr>
        <w:t>級以上；</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proofErr w:type="gramStart"/>
      <w:r w:rsidRPr="00BC328F">
        <w:rPr>
          <w:rFonts w:eastAsia="標楷體" w:cs="Arial"/>
          <w:color w:val="000000"/>
          <w:szCs w:val="24"/>
        </w:rPr>
        <w:t>多益</w:t>
      </w:r>
      <w:proofErr w:type="gramEnd"/>
      <w:r w:rsidRPr="00BC328F">
        <w:rPr>
          <w:rFonts w:eastAsia="標楷體" w:cs="Arial"/>
          <w:color w:val="000000"/>
          <w:szCs w:val="24"/>
        </w:rPr>
        <w:t>(TOEIC)</w:t>
      </w:r>
      <w:r w:rsidRPr="00BC328F">
        <w:rPr>
          <w:rFonts w:eastAsia="標楷體" w:cs="Arial"/>
          <w:color w:val="000000"/>
          <w:szCs w:val="24"/>
        </w:rPr>
        <w:t>達</w:t>
      </w:r>
      <w:r w:rsidRPr="00BC328F">
        <w:rPr>
          <w:rFonts w:eastAsia="標楷體" w:cs="Arial" w:hint="eastAsia"/>
          <w:color w:val="000000"/>
          <w:szCs w:val="24"/>
        </w:rPr>
        <w:t>3</w:t>
      </w:r>
      <w:r w:rsidRPr="00BC328F">
        <w:rPr>
          <w:rFonts w:eastAsia="標楷體" w:cs="Arial"/>
          <w:color w:val="000000"/>
          <w:szCs w:val="24"/>
        </w:rPr>
        <w:t>50</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IELTS</w:t>
      </w:r>
      <w:r w:rsidRPr="00BC328F">
        <w:rPr>
          <w:rFonts w:eastAsia="標楷體" w:cs="Arial"/>
          <w:color w:val="000000"/>
          <w:szCs w:val="24"/>
        </w:rPr>
        <w:t>國際英語測試</w:t>
      </w:r>
      <w:r w:rsidRPr="00BC328F">
        <w:rPr>
          <w:rFonts w:eastAsia="標楷體" w:cs="Arial" w:hint="eastAsia"/>
          <w:color w:val="000000"/>
          <w:szCs w:val="24"/>
        </w:rPr>
        <w:t>3</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托福</w:t>
      </w:r>
      <w:r w:rsidRPr="00BC328F">
        <w:rPr>
          <w:rFonts w:eastAsia="標楷體" w:cs="Arial"/>
          <w:color w:val="000000"/>
          <w:szCs w:val="24"/>
        </w:rPr>
        <w:t>(TOEFL)</w:t>
      </w:r>
      <w:r w:rsidRPr="00BC328F">
        <w:rPr>
          <w:rFonts w:eastAsia="標楷體" w:cs="Arial"/>
          <w:color w:val="000000"/>
          <w:szCs w:val="24"/>
        </w:rPr>
        <w:t>網路</w:t>
      </w:r>
      <w:r w:rsidRPr="00BC328F">
        <w:rPr>
          <w:rFonts w:eastAsia="標楷體" w:cs="Arial" w:hint="eastAsia"/>
          <w:color w:val="000000"/>
          <w:szCs w:val="24"/>
        </w:rPr>
        <w:t>29</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0"/>
          <w:numId w:val="48"/>
        </w:numPr>
        <w:spacing w:line="340" w:lineRule="exact"/>
        <w:ind w:left="567" w:hanging="567"/>
        <w:jc w:val="both"/>
        <w:rPr>
          <w:rFonts w:eastAsia="標楷體" w:cs="Arial"/>
          <w:color w:val="000000"/>
          <w:szCs w:val="24"/>
        </w:rPr>
      </w:pPr>
      <w:r w:rsidRPr="00BC328F">
        <w:rPr>
          <w:rFonts w:eastAsia="標楷體" w:cs="Arial"/>
          <w:color w:val="000000"/>
          <w:szCs w:val="24"/>
        </w:rPr>
        <w:t>應考</w:t>
      </w:r>
      <w:r w:rsidRPr="00BC328F">
        <w:rPr>
          <w:rFonts w:eastAsia="標楷體" w:cs="Arial" w:hint="eastAsia"/>
          <w:color w:val="000000"/>
          <w:szCs w:val="24"/>
        </w:rPr>
        <w:t>網站及網頁設計規劃人員、媒體宣傳專業人員、證券投資人員、數位金融業務人員、資訊安全人員</w:t>
      </w:r>
      <w:r w:rsidRPr="00BC328F">
        <w:rPr>
          <w:rFonts w:eastAsia="標楷體" w:cs="Arial" w:hint="eastAsia"/>
          <w:color w:val="000000"/>
          <w:szCs w:val="24"/>
        </w:rPr>
        <w:t>(</w:t>
      </w:r>
      <w:proofErr w:type="gramStart"/>
      <w:r w:rsidRPr="00BC328F">
        <w:rPr>
          <w:rFonts w:eastAsia="標楷體" w:cs="Arial" w:hint="eastAsia"/>
          <w:color w:val="000000"/>
          <w:szCs w:val="24"/>
        </w:rPr>
        <w:t>一</w:t>
      </w:r>
      <w:proofErr w:type="gramEnd"/>
      <w:r w:rsidRPr="00BC328F">
        <w:rPr>
          <w:rFonts w:eastAsia="標楷體" w:cs="Arial" w:hint="eastAsia"/>
          <w:color w:val="000000"/>
          <w:szCs w:val="24"/>
        </w:rPr>
        <w:t>)</w:t>
      </w:r>
      <w:r w:rsidRPr="00BC328F">
        <w:rPr>
          <w:rFonts w:eastAsia="標楷體" w:cs="Arial" w:hint="eastAsia"/>
          <w:color w:val="000000"/>
          <w:szCs w:val="24"/>
        </w:rPr>
        <w:t>及</w:t>
      </w:r>
      <w:r w:rsidRPr="00BC328F">
        <w:rPr>
          <w:rFonts w:eastAsia="標楷體" w:cs="Arial" w:hint="eastAsia"/>
          <w:color w:val="000000"/>
          <w:szCs w:val="24"/>
        </w:rPr>
        <w:t>(</w:t>
      </w:r>
      <w:r w:rsidRPr="00BC328F">
        <w:rPr>
          <w:rFonts w:eastAsia="標楷體" w:cs="Arial" w:hint="eastAsia"/>
          <w:color w:val="000000"/>
          <w:szCs w:val="24"/>
        </w:rPr>
        <w:t>二</w:t>
      </w:r>
      <w:r w:rsidRPr="00BC328F">
        <w:rPr>
          <w:rFonts w:eastAsia="標楷體" w:cs="Arial" w:hint="eastAsia"/>
          <w:color w:val="000000"/>
          <w:szCs w:val="24"/>
        </w:rPr>
        <w:t>)</w:t>
      </w:r>
      <w:r w:rsidRPr="00BC328F">
        <w:rPr>
          <w:rFonts w:eastAsia="標楷體" w:cs="Arial" w:hint="eastAsia"/>
          <w:color w:val="000000"/>
          <w:szCs w:val="24"/>
        </w:rPr>
        <w:t>、程式設計人員</w:t>
      </w:r>
      <w:r w:rsidRPr="00BC328F">
        <w:rPr>
          <w:rFonts w:eastAsia="標楷體" w:cs="Arial" w:hint="eastAsia"/>
          <w:color w:val="000000"/>
          <w:szCs w:val="24"/>
        </w:rPr>
        <w:t>(</w:t>
      </w:r>
      <w:r w:rsidRPr="00BC328F">
        <w:rPr>
          <w:rFonts w:eastAsia="標楷體" w:cs="Arial" w:hint="eastAsia"/>
          <w:color w:val="000000"/>
          <w:szCs w:val="24"/>
        </w:rPr>
        <w:t>一</w:t>
      </w:r>
      <w:r w:rsidRPr="00BC328F">
        <w:rPr>
          <w:rFonts w:eastAsia="標楷體" w:cs="Arial" w:hint="eastAsia"/>
          <w:color w:val="000000"/>
          <w:szCs w:val="24"/>
        </w:rPr>
        <w:t>)</w:t>
      </w:r>
      <w:r w:rsidRPr="00BC328F">
        <w:rPr>
          <w:rFonts w:eastAsia="標楷體" w:cs="Arial" w:hint="eastAsia"/>
          <w:color w:val="000000"/>
          <w:szCs w:val="24"/>
        </w:rPr>
        <w:t>類組，</w:t>
      </w:r>
      <w:r w:rsidRPr="00BC328F">
        <w:rPr>
          <w:rFonts w:eastAsia="標楷體" w:cs="Arial"/>
          <w:color w:val="000000"/>
          <w:szCs w:val="24"/>
        </w:rPr>
        <w:t>應具備下列任一英語程度條件：</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全民英檢</w:t>
      </w:r>
      <w:r w:rsidRPr="00BC328F">
        <w:rPr>
          <w:rFonts w:eastAsia="標楷體" w:cs="Arial"/>
          <w:color w:val="000000"/>
          <w:szCs w:val="24"/>
        </w:rPr>
        <w:t>(GEPT)</w:t>
      </w:r>
      <w:r w:rsidRPr="00BC328F">
        <w:rPr>
          <w:rFonts w:eastAsia="標楷體" w:cs="Arial" w:hint="eastAsia"/>
          <w:color w:val="000000"/>
          <w:szCs w:val="24"/>
        </w:rPr>
        <w:t>中</w:t>
      </w:r>
      <w:r w:rsidRPr="00BC328F">
        <w:rPr>
          <w:rFonts w:eastAsia="標楷體" w:cs="Arial"/>
          <w:color w:val="000000"/>
          <w:szCs w:val="24"/>
        </w:rPr>
        <w:t>級以上</w:t>
      </w:r>
      <w:r w:rsidRPr="00BC328F">
        <w:rPr>
          <w:rFonts w:eastAsia="標楷體" w:cs="Arial" w:hint="eastAsia"/>
          <w:color w:val="000000"/>
          <w:szCs w:val="24"/>
        </w:rPr>
        <w:t>(</w:t>
      </w:r>
      <w:r w:rsidRPr="00BC328F">
        <w:rPr>
          <w:rFonts w:eastAsia="標楷體" w:cs="Arial" w:hint="eastAsia"/>
          <w:color w:val="000000"/>
          <w:szCs w:val="24"/>
        </w:rPr>
        <w:t>請</w:t>
      </w:r>
      <w:r w:rsidRPr="00BC328F">
        <w:rPr>
          <w:rFonts w:eastAsia="標楷體" w:cs="Arial"/>
          <w:color w:val="000000"/>
          <w:szCs w:val="24"/>
        </w:rPr>
        <w:t>提供聽、讀、說、寫四項合格證書</w:t>
      </w:r>
      <w:r w:rsidRPr="00BC328F">
        <w:rPr>
          <w:rFonts w:eastAsia="標楷體" w:cs="Arial" w:hint="eastAsia"/>
          <w:color w:val="000000"/>
          <w:szCs w:val="24"/>
        </w:rPr>
        <w:t>)</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外語能力測驗</w:t>
      </w:r>
      <w:r w:rsidRPr="00BC328F">
        <w:rPr>
          <w:rFonts w:eastAsia="標楷體" w:cs="Arial"/>
          <w:color w:val="000000"/>
          <w:szCs w:val="24"/>
        </w:rPr>
        <w:t>(FLPT)</w:t>
      </w:r>
      <w:r w:rsidRPr="00BC328F">
        <w:rPr>
          <w:rFonts w:eastAsia="標楷體" w:cs="Arial"/>
          <w:color w:val="000000"/>
          <w:szCs w:val="24"/>
        </w:rPr>
        <w:t>筆試達</w:t>
      </w:r>
      <w:r w:rsidRPr="00BC328F">
        <w:rPr>
          <w:rFonts w:eastAsia="標楷體" w:cs="Arial"/>
          <w:color w:val="000000"/>
          <w:szCs w:val="24"/>
        </w:rPr>
        <w:t>1</w:t>
      </w:r>
      <w:r w:rsidRPr="00BC328F">
        <w:rPr>
          <w:rFonts w:eastAsia="標楷體" w:cs="Arial" w:hint="eastAsia"/>
          <w:color w:val="000000"/>
          <w:szCs w:val="24"/>
        </w:rPr>
        <w:t>95</w:t>
      </w:r>
      <w:r w:rsidRPr="00BC328F">
        <w:rPr>
          <w:rFonts w:eastAsia="標楷體" w:cs="Arial"/>
          <w:color w:val="000000"/>
          <w:szCs w:val="24"/>
        </w:rPr>
        <w:t>分、</w:t>
      </w:r>
      <w:r w:rsidRPr="00BC328F">
        <w:rPr>
          <w:rFonts w:eastAsia="標楷體" w:cs="Arial" w:hint="eastAsia"/>
          <w:color w:val="000000"/>
          <w:szCs w:val="24"/>
        </w:rPr>
        <w:t>口</w:t>
      </w:r>
      <w:r w:rsidRPr="00BC328F">
        <w:rPr>
          <w:rFonts w:eastAsia="標楷體" w:cs="Arial"/>
          <w:color w:val="000000"/>
          <w:szCs w:val="24"/>
        </w:rPr>
        <w:t>試達</w:t>
      </w:r>
      <w:r w:rsidRPr="00BC328F">
        <w:rPr>
          <w:rFonts w:eastAsia="標楷體" w:cs="Arial"/>
          <w:color w:val="000000"/>
          <w:szCs w:val="24"/>
        </w:rPr>
        <w:t>S-</w:t>
      </w:r>
      <w:r w:rsidRPr="00BC328F">
        <w:rPr>
          <w:rFonts w:eastAsia="標楷體" w:cs="Arial" w:hint="eastAsia"/>
          <w:color w:val="000000"/>
          <w:szCs w:val="24"/>
        </w:rPr>
        <w:t>2</w:t>
      </w:r>
      <w:r w:rsidRPr="00BC328F">
        <w:rPr>
          <w:rFonts w:eastAsia="標楷體" w:cs="Arial"/>
          <w:color w:val="000000"/>
          <w:szCs w:val="24"/>
        </w:rPr>
        <w:t>以上；</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劍橋大學國際商務英語能力檢測</w:t>
      </w:r>
      <w:r w:rsidRPr="00BC328F">
        <w:rPr>
          <w:rFonts w:eastAsia="標楷體" w:cs="Arial"/>
          <w:color w:val="000000"/>
          <w:szCs w:val="24"/>
        </w:rPr>
        <w:t>(BULATS) ALTE</w:t>
      </w:r>
      <w:r w:rsidRPr="00BC328F">
        <w:rPr>
          <w:rFonts w:eastAsia="標楷體" w:cs="Arial" w:hint="eastAsia"/>
          <w:color w:val="000000"/>
          <w:szCs w:val="24"/>
        </w:rPr>
        <w:t xml:space="preserve"> </w:t>
      </w:r>
      <w:r w:rsidRPr="00BC328F">
        <w:rPr>
          <w:rFonts w:eastAsia="標楷體" w:cs="Arial"/>
          <w:color w:val="000000"/>
          <w:szCs w:val="24"/>
        </w:rPr>
        <w:t xml:space="preserve">Level </w:t>
      </w:r>
      <w:r w:rsidRPr="00BC328F">
        <w:rPr>
          <w:rFonts w:eastAsia="標楷體" w:cs="Arial" w:hint="eastAsia"/>
          <w:color w:val="000000"/>
          <w:szCs w:val="24"/>
        </w:rPr>
        <w:t>2</w:t>
      </w:r>
      <w:r w:rsidRPr="00BC328F">
        <w:rPr>
          <w:rFonts w:eastAsia="標楷體" w:cs="Arial"/>
          <w:color w:val="000000"/>
          <w:szCs w:val="24"/>
        </w:rPr>
        <w:t>以上；</w:t>
      </w:r>
      <w:r w:rsidRPr="00BC328F">
        <w:rPr>
          <w:rFonts w:eastAsia="標楷體" w:cs="Arial" w:hint="eastAsia"/>
          <w:color w:val="000000"/>
          <w:szCs w:val="24"/>
        </w:rPr>
        <w:t>或劍橋</w:t>
      </w:r>
      <w:proofErr w:type="gramStart"/>
      <w:r w:rsidRPr="00BC328F">
        <w:rPr>
          <w:rFonts w:eastAsia="標楷體" w:cs="Arial" w:hint="eastAsia"/>
          <w:color w:val="000000"/>
          <w:szCs w:val="24"/>
        </w:rPr>
        <w:t>領思職</w:t>
      </w:r>
      <w:proofErr w:type="gramEnd"/>
      <w:r w:rsidRPr="00BC328F">
        <w:rPr>
          <w:rFonts w:eastAsia="標楷體" w:cs="Arial" w:hint="eastAsia"/>
          <w:color w:val="000000"/>
          <w:szCs w:val="24"/>
        </w:rPr>
        <w:t>場</w:t>
      </w:r>
      <w:r w:rsidRPr="00BC328F">
        <w:rPr>
          <w:rFonts w:eastAsia="標楷體" w:cs="Arial" w:hint="eastAsia"/>
          <w:color w:val="000000"/>
          <w:szCs w:val="24"/>
        </w:rPr>
        <w:t>(</w:t>
      </w:r>
      <w:r w:rsidRPr="00BC328F">
        <w:rPr>
          <w:rFonts w:eastAsia="標楷體" w:cs="Arial" w:hint="eastAsia"/>
          <w:color w:val="000000"/>
          <w:szCs w:val="24"/>
        </w:rPr>
        <w:t>實用</w:t>
      </w:r>
      <w:r w:rsidRPr="00BC328F">
        <w:rPr>
          <w:rFonts w:eastAsia="標楷體" w:cs="Arial" w:hint="eastAsia"/>
          <w:color w:val="000000"/>
          <w:szCs w:val="24"/>
        </w:rPr>
        <w:t>)</w:t>
      </w:r>
      <w:r w:rsidRPr="00BC328F">
        <w:rPr>
          <w:rFonts w:eastAsia="標楷體" w:cs="Arial" w:hint="eastAsia"/>
          <w:color w:val="000000"/>
          <w:szCs w:val="24"/>
        </w:rPr>
        <w:t>英語檢測</w:t>
      </w:r>
      <w:r w:rsidRPr="00BC328F">
        <w:rPr>
          <w:rFonts w:eastAsia="標楷體" w:cs="Arial" w:hint="eastAsia"/>
          <w:color w:val="000000"/>
          <w:szCs w:val="24"/>
        </w:rPr>
        <w:t xml:space="preserve"> CEFR Level B1</w:t>
      </w:r>
      <w:r w:rsidRPr="00BC328F">
        <w:rPr>
          <w:rFonts w:eastAsia="標楷體" w:cs="Arial" w:hint="eastAsia"/>
          <w:color w:val="000000"/>
          <w:szCs w:val="24"/>
        </w:rPr>
        <w:t>以上；</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全民網路英檢</w:t>
      </w:r>
      <w:r w:rsidRPr="00BC328F">
        <w:rPr>
          <w:rFonts w:eastAsia="標楷體" w:cs="Arial"/>
          <w:color w:val="000000"/>
          <w:szCs w:val="24"/>
        </w:rPr>
        <w:t>(NETPAW)</w:t>
      </w:r>
      <w:r w:rsidRPr="00BC328F">
        <w:rPr>
          <w:rFonts w:eastAsia="標楷體" w:cs="Arial" w:hint="eastAsia"/>
          <w:color w:val="000000"/>
          <w:szCs w:val="24"/>
        </w:rPr>
        <w:t>中</w:t>
      </w:r>
      <w:r w:rsidRPr="00BC328F">
        <w:rPr>
          <w:rFonts w:eastAsia="標楷體" w:cs="Arial"/>
          <w:color w:val="000000"/>
          <w:szCs w:val="24"/>
        </w:rPr>
        <w:t>級以上；</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proofErr w:type="gramStart"/>
      <w:r w:rsidRPr="00BC328F">
        <w:rPr>
          <w:rFonts w:eastAsia="標楷體" w:cs="Arial"/>
          <w:color w:val="000000"/>
          <w:szCs w:val="24"/>
        </w:rPr>
        <w:t>多益</w:t>
      </w:r>
      <w:proofErr w:type="gramEnd"/>
      <w:r w:rsidRPr="00BC328F">
        <w:rPr>
          <w:rFonts w:eastAsia="標楷體" w:cs="Arial"/>
          <w:color w:val="000000"/>
          <w:szCs w:val="24"/>
        </w:rPr>
        <w:t>(TOEIC)</w:t>
      </w:r>
      <w:r w:rsidRPr="00BC328F">
        <w:rPr>
          <w:rFonts w:eastAsia="標楷體" w:cs="Arial"/>
          <w:color w:val="000000"/>
          <w:szCs w:val="24"/>
        </w:rPr>
        <w:t>達</w:t>
      </w:r>
      <w:r w:rsidRPr="00BC328F">
        <w:rPr>
          <w:rFonts w:eastAsia="標楷體" w:cs="Arial" w:hint="eastAsia"/>
          <w:color w:val="000000"/>
          <w:szCs w:val="24"/>
        </w:rPr>
        <w:t>5</w:t>
      </w:r>
      <w:r w:rsidRPr="00BC328F">
        <w:rPr>
          <w:rFonts w:eastAsia="標楷體" w:cs="Arial"/>
          <w:color w:val="000000"/>
          <w:szCs w:val="24"/>
        </w:rPr>
        <w:t>50</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IELTS</w:t>
      </w:r>
      <w:r w:rsidRPr="00BC328F">
        <w:rPr>
          <w:rFonts w:eastAsia="標楷體" w:cs="Arial"/>
          <w:color w:val="000000"/>
          <w:szCs w:val="24"/>
        </w:rPr>
        <w:t>國際英語測試</w:t>
      </w:r>
      <w:r w:rsidRPr="00BC328F">
        <w:rPr>
          <w:rFonts w:eastAsia="標楷體" w:cs="Arial" w:hint="eastAsia"/>
          <w:color w:val="000000"/>
          <w:szCs w:val="24"/>
        </w:rPr>
        <w:t>4</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jc w:val="both"/>
        <w:rPr>
          <w:rFonts w:eastAsia="標楷體" w:cs="Arial"/>
          <w:color w:val="000000"/>
          <w:szCs w:val="24"/>
        </w:rPr>
      </w:pPr>
      <w:r w:rsidRPr="00BC328F">
        <w:rPr>
          <w:rFonts w:eastAsia="標楷體" w:cs="Arial"/>
          <w:color w:val="000000"/>
          <w:szCs w:val="24"/>
        </w:rPr>
        <w:t>托福</w:t>
      </w:r>
      <w:r w:rsidRPr="00BC328F">
        <w:rPr>
          <w:rFonts w:eastAsia="標楷體" w:cs="Arial"/>
          <w:color w:val="000000"/>
          <w:szCs w:val="24"/>
        </w:rPr>
        <w:t>(TOEFL)</w:t>
      </w:r>
      <w:r w:rsidRPr="00BC328F">
        <w:rPr>
          <w:rFonts w:eastAsia="標楷體" w:cs="Arial"/>
          <w:color w:val="000000"/>
          <w:szCs w:val="24"/>
        </w:rPr>
        <w:t>網路</w:t>
      </w:r>
      <w:r w:rsidRPr="00BC328F">
        <w:rPr>
          <w:rFonts w:eastAsia="標楷體" w:cs="Arial" w:hint="eastAsia"/>
          <w:color w:val="000000"/>
          <w:szCs w:val="24"/>
        </w:rPr>
        <w:t>47</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0"/>
          <w:numId w:val="48"/>
        </w:numPr>
        <w:spacing w:line="340" w:lineRule="exact"/>
        <w:ind w:left="567" w:hanging="567"/>
        <w:jc w:val="both"/>
        <w:rPr>
          <w:rFonts w:eastAsia="標楷體" w:cs="Arial"/>
          <w:color w:val="000000"/>
          <w:szCs w:val="24"/>
        </w:rPr>
      </w:pPr>
      <w:r w:rsidRPr="00BC328F">
        <w:rPr>
          <w:rFonts w:eastAsia="標楷體" w:cs="Arial"/>
          <w:color w:val="000000"/>
          <w:szCs w:val="24"/>
        </w:rPr>
        <w:t>應考</w:t>
      </w:r>
      <w:r w:rsidRPr="00BC328F">
        <w:rPr>
          <w:rFonts w:eastAsia="標楷體" w:cs="Arial" w:hint="eastAsia"/>
          <w:color w:val="000000"/>
          <w:szCs w:val="24"/>
        </w:rPr>
        <w:t>財務金融人員類組，</w:t>
      </w:r>
      <w:r w:rsidRPr="00BC328F">
        <w:rPr>
          <w:rFonts w:eastAsia="標楷體" w:cs="Arial"/>
          <w:color w:val="000000"/>
          <w:szCs w:val="24"/>
        </w:rPr>
        <w:t>應具備下列任一英語程度條件：</w:t>
      </w:r>
    </w:p>
    <w:p w:rsidR="00BF3723" w:rsidRPr="00BC328F" w:rsidRDefault="00BF3723" w:rsidP="006C49A0">
      <w:pPr>
        <w:numPr>
          <w:ilvl w:val="1"/>
          <w:numId w:val="48"/>
        </w:numPr>
        <w:spacing w:line="340" w:lineRule="exact"/>
        <w:ind w:left="993" w:hanging="513"/>
        <w:rPr>
          <w:rFonts w:eastAsia="標楷體" w:cs="Arial"/>
          <w:color w:val="000000"/>
          <w:szCs w:val="24"/>
        </w:rPr>
      </w:pPr>
      <w:r w:rsidRPr="00BC328F">
        <w:rPr>
          <w:rFonts w:eastAsia="標楷體" w:cs="Arial"/>
          <w:color w:val="000000"/>
          <w:szCs w:val="24"/>
        </w:rPr>
        <w:t>全民英檢</w:t>
      </w:r>
      <w:r w:rsidRPr="00BC328F">
        <w:rPr>
          <w:rFonts w:eastAsia="標楷體" w:cs="Arial"/>
          <w:color w:val="000000"/>
          <w:szCs w:val="24"/>
        </w:rPr>
        <w:t>(GEPT)</w:t>
      </w:r>
      <w:r w:rsidRPr="00BC328F">
        <w:rPr>
          <w:rFonts w:eastAsia="標楷體" w:cs="Arial" w:hint="eastAsia"/>
          <w:color w:val="000000"/>
          <w:szCs w:val="24"/>
        </w:rPr>
        <w:t>中高</w:t>
      </w:r>
      <w:r w:rsidRPr="00BC328F">
        <w:rPr>
          <w:rFonts w:eastAsia="標楷體" w:cs="Arial"/>
          <w:color w:val="000000"/>
          <w:szCs w:val="24"/>
        </w:rPr>
        <w:t>級以上</w:t>
      </w:r>
      <w:r w:rsidRPr="00BC328F">
        <w:rPr>
          <w:rFonts w:eastAsia="標楷體" w:cs="Arial" w:hint="eastAsia"/>
          <w:color w:val="000000"/>
          <w:szCs w:val="24"/>
        </w:rPr>
        <w:t>(</w:t>
      </w:r>
      <w:r w:rsidRPr="00BC328F">
        <w:rPr>
          <w:rFonts w:eastAsia="標楷體" w:cs="Arial" w:hint="eastAsia"/>
          <w:color w:val="000000"/>
          <w:szCs w:val="24"/>
        </w:rPr>
        <w:t>請</w:t>
      </w:r>
      <w:r w:rsidRPr="00BC328F">
        <w:rPr>
          <w:rFonts w:eastAsia="標楷體" w:cs="Arial"/>
          <w:color w:val="000000"/>
          <w:szCs w:val="24"/>
        </w:rPr>
        <w:t>提供聽、讀、說、寫四項合格證書</w:t>
      </w:r>
      <w:r w:rsidRPr="00BC328F">
        <w:rPr>
          <w:rFonts w:eastAsia="標楷體" w:cs="Arial" w:hint="eastAsia"/>
          <w:color w:val="000000"/>
          <w:szCs w:val="24"/>
        </w:rPr>
        <w:t>)</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rPr>
          <w:rFonts w:eastAsia="標楷體" w:cs="Arial"/>
          <w:color w:val="000000"/>
          <w:szCs w:val="24"/>
        </w:rPr>
      </w:pPr>
      <w:r w:rsidRPr="00BC328F">
        <w:rPr>
          <w:rFonts w:eastAsia="標楷體" w:cs="Arial"/>
          <w:color w:val="000000"/>
          <w:szCs w:val="24"/>
        </w:rPr>
        <w:t>外語能力測驗</w:t>
      </w:r>
      <w:r w:rsidRPr="00BC328F">
        <w:rPr>
          <w:rFonts w:eastAsia="標楷體" w:cs="Arial"/>
          <w:color w:val="000000"/>
          <w:szCs w:val="24"/>
        </w:rPr>
        <w:t>(FLPT)</w:t>
      </w:r>
      <w:r w:rsidRPr="00BC328F">
        <w:rPr>
          <w:rFonts w:eastAsia="標楷體" w:cs="Arial"/>
          <w:color w:val="000000"/>
          <w:szCs w:val="24"/>
        </w:rPr>
        <w:t>筆試達</w:t>
      </w:r>
      <w:r w:rsidRPr="00BC328F">
        <w:rPr>
          <w:rFonts w:eastAsia="標楷體" w:cs="Arial" w:hint="eastAsia"/>
          <w:color w:val="000000"/>
          <w:szCs w:val="24"/>
        </w:rPr>
        <w:t>240</w:t>
      </w:r>
      <w:r w:rsidRPr="00BC328F">
        <w:rPr>
          <w:rFonts w:eastAsia="標楷體" w:cs="Arial"/>
          <w:color w:val="000000"/>
          <w:szCs w:val="24"/>
        </w:rPr>
        <w:t>分、</w:t>
      </w:r>
      <w:r w:rsidRPr="00BC328F">
        <w:rPr>
          <w:rFonts w:eastAsia="標楷體" w:cs="Arial" w:hint="eastAsia"/>
          <w:color w:val="000000"/>
          <w:szCs w:val="24"/>
        </w:rPr>
        <w:t>口</w:t>
      </w:r>
      <w:r w:rsidRPr="00BC328F">
        <w:rPr>
          <w:rFonts w:eastAsia="標楷體" w:cs="Arial"/>
          <w:color w:val="000000"/>
          <w:szCs w:val="24"/>
        </w:rPr>
        <w:t>試達</w:t>
      </w:r>
      <w:r w:rsidRPr="00BC328F">
        <w:rPr>
          <w:rFonts w:eastAsia="標楷體" w:cs="Arial"/>
          <w:color w:val="000000"/>
          <w:szCs w:val="24"/>
        </w:rPr>
        <w:t>S-</w:t>
      </w:r>
      <w:r w:rsidRPr="00BC328F">
        <w:rPr>
          <w:rFonts w:eastAsia="標楷體" w:cs="Arial" w:hint="eastAsia"/>
          <w:color w:val="000000"/>
          <w:szCs w:val="24"/>
        </w:rPr>
        <w:t>2+</w:t>
      </w:r>
      <w:r w:rsidRPr="00BC328F">
        <w:rPr>
          <w:rFonts w:eastAsia="標楷體" w:cs="Arial"/>
          <w:color w:val="000000"/>
          <w:szCs w:val="24"/>
        </w:rPr>
        <w:t>以上；</w:t>
      </w:r>
    </w:p>
    <w:p w:rsidR="00BF3723" w:rsidRPr="00BC328F" w:rsidRDefault="00BF3723" w:rsidP="006C49A0">
      <w:pPr>
        <w:numPr>
          <w:ilvl w:val="1"/>
          <w:numId w:val="48"/>
        </w:numPr>
        <w:spacing w:line="340" w:lineRule="exact"/>
        <w:ind w:left="993" w:hanging="513"/>
        <w:rPr>
          <w:rFonts w:eastAsia="標楷體" w:cs="Arial"/>
          <w:color w:val="000000"/>
          <w:szCs w:val="24"/>
        </w:rPr>
      </w:pPr>
      <w:r w:rsidRPr="00BC328F">
        <w:rPr>
          <w:rFonts w:eastAsia="標楷體" w:cs="Arial"/>
          <w:color w:val="000000"/>
          <w:szCs w:val="24"/>
        </w:rPr>
        <w:t>劍橋大學國際商務英語能力檢測</w:t>
      </w:r>
      <w:r w:rsidRPr="00BC328F">
        <w:rPr>
          <w:rFonts w:eastAsia="標楷體" w:cs="Arial"/>
          <w:color w:val="000000"/>
          <w:szCs w:val="24"/>
        </w:rPr>
        <w:t xml:space="preserve">(BULATS) ALTE  Level </w:t>
      </w:r>
      <w:r w:rsidRPr="00BC328F">
        <w:rPr>
          <w:rFonts w:eastAsia="標楷體" w:cs="Arial" w:hint="eastAsia"/>
          <w:color w:val="000000"/>
          <w:szCs w:val="24"/>
        </w:rPr>
        <w:t>3</w:t>
      </w:r>
      <w:r w:rsidRPr="00BC328F">
        <w:rPr>
          <w:rFonts w:eastAsia="標楷體" w:cs="Arial"/>
          <w:color w:val="000000"/>
          <w:szCs w:val="24"/>
        </w:rPr>
        <w:t>以上</w:t>
      </w:r>
      <w:r w:rsidRPr="00BC328F">
        <w:rPr>
          <w:rFonts w:eastAsia="標楷體" w:cs="Arial" w:hint="eastAsia"/>
          <w:color w:val="000000"/>
          <w:szCs w:val="24"/>
        </w:rPr>
        <w:t>；或劍橋</w:t>
      </w:r>
      <w:proofErr w:type="gramStart"/>
      <w:r w:rsidRPr="00BC328F">
        <w:rPr>
          <w:rFonts w:eastAsia="標楷體" w:cs="Arial" w:hint="eastAsia"/>
          <w:color w:val="000000"/>
          <w:szCs w:val="24"/>
        </w:rPr>
        <w:t>領思職</w:t>
      </w:r>
      <w:proofErr w:type="gramEnd"/>
      <w:r w:rsidRPr="00BC328F">
        <w:rPr>
          <w:rFonts w:eastAsia="標楷體" w:cs="Arial" w:hint="eastAsia"/>
          <w:color w:val="000000"/>
          <w:szCs w:val="24"/>
        </w:rPr>
        <w:t>場</w:t>
      </w:r>
      <w:r w:rsidRPr="00BC328F">
        <w:rPr>
          <w:rFonts w:eastAsia="標楷體" w:cs="Arial" w:hint="eastAsia"/>
          <w:color w:val="000000"/>
          <w:szCs w:val="24"/>
        </w:rPr>
        <w:t>(</w:t>
      </w:r>
      <w:r w:rsidRPr="00BC328F">
        <w:rPr>
          <w:rFonts w:eastAsia="標楷體" w:cs="Arial" w:hint="eastAsia"/>
          <w:color w:val="000000"/>
          <w:szCs w:val="24"/>
        </w:rPr>
        <w:t>實用</w:t>
      </w:r>
      <w:r w:rsidRPr="00BC328F">
        <w:rPr>
          <w:rFonts w:eastAsia="標楷體" w:cs="Arial" w:hint="eastAsia"/>
          <w:color w:val="000000"/>
          <w:szCs w:val="24"/>
        </w:rPr>
        <w:t>)</w:t>
      </w:r>
      <w:r w:rsidRPr="00BC328F">
        <w:rPr>
          <w:rFonts w:eastAsia="標楷體" w:cs="Arial" w:hint="eastAsia"/>
          <w:color w:val="000000"/>
          <w:szCs w:val="24"/>
        </w:rPr>
        <w:t>英語檢測</w:t>
      </w:r>
      <w:r w:rsidRPr="00BC328F">
        <w:rPr>
          <w:rFonts w:eastAsia="標楷體" w:cs="Arial" w:hint="eastAsia"/>
          <w:color w:val="000000"/>
          <w:szCs w:val="24"/>
        </w:rPr>
        <w:t xml:space="preserve"> CEFR Level B2</w:t>
      </w:r>
      <w:r w:rsidRPr="00BC328F">
        <w:rPr>
          <w:rFonts w:eastAsia="標楷體" w:cs="Arial" w:hint="eastAsia"/>
          <w:color w:val="000000"/>
          <w:szCs w:val="24"/>
        </w:rPr>
        <w:t>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rPr>
          <w:rFonts w:eastAsia="標楷體" w:cs="Arial"/>
          <w:color w:val="000000"/>
          <w:szCs w:val="24"/>
        </w:rPr>
      </w:pPr>
      <w:r w:rsidRPr="00BC328F">
        <w:rPr>
          <w:rFonts w:eastAsia="標楷體" w:cs="Arial"/>
          <w:color w:val="000000"/>
          <w:szCs w:val="24"/>
        </w:rPr>
        <w:t>全民網路英檢（</w:t>
      </w:r>
      <w:r w:rsidRPr="00BC328F">
        <w:rPr>
          <w:rFonts w:eastAsia="標楷體" w:cs="Arial"/>
          <w:color w:val="000000"/>
          <w:szCs w:val="24"/>
        </w:rPr>
        <w:t>NETPAW</w:t>
      </w:r>
      <w:r w:rsidRPr="00BC328F">
        <w:rPr>
          <w:rFonts w:eastAsia="標楷體" w:cs="Arial"/>
          <w:color w:val="000000"/>
          <w:szCs w:val="24"/>
        </w:rPr>
        <w:t>）</w:t>
      </w:r>
      <w:r w:rsidRPr="00BC328F">
        <w:rPr>
          <w:rFonts w:eastAsia="標楷體" w:cs="Arial" w:hint="eastAsia"/>
          <w:color w:val="000000"/>
          <w:szCs w:val="24"/>
        </w:rPr>
        <w:t>中高</w:t>
      </w:r>
      <w:r w:rsidRPr="00BC328F">
        <w:rPr>
          <w:rFonts w:eastAsia="標楷體" w:cs="Arial"/>
          <w:color w:val="000000"/>
          <w:szCs w:val="24"/>
        </w:rPr>
        <w:t>級以上；</w:t>
      </w:r>
    </w:p>
    <w:p w:rsidR="00BF3723" w:rsidRPr="00BC328F" w:rsidRDefault="00BF3723" w:rsidP="006C49A0">
      <w:pPr>
        <w:numPr>
          <w:ilvl w:val="1"/>
          <w:numId w:val="48"/>
        </w:numPr>
        <w:spacing w:line="340" w:lineRule="exact"/>
        <w:ind w:left="993" w:hanging="513"/>
        <w:rPr>
          <w:rFonts w:eastAsia="標楷體" w:cs="Arial"/>
          <w:color w:val="000000"/>
          <w:szCs w:val="24"/>
        </w:rPr>
      </w:pPr>
      <w:proofErr w:type="gramStart"/>
      <w:r w:rsidRPr="00BC328F">
        <w:rPr>
          <w:rFonts w:eastAsia="標楷體" w:cs="Arial"/>
          <w:color w:val="000000"/>
          <w:szCs w:val="24"/>
        </w:rPr>
        <w:t>多益</w:t>
      </w:r>
      <w:proofErr w:type="gramEnd"/>
      <w:r w:rsidRPr="00BC328F">
        <w:rPr>
          <w:rFonts w:eastAsia="標楷體" w:cs="Arial"/>
          <w:color w:val="000000"/>
          <w:szCs w:val="24"/>
        </w:rPr>
        <w:t>(TOEIC)</w:t>
      </w:r>
      <w:r w:rsidRPr="00BC328F">
        <w:rPr>
          <w:rFonts w:eastAsia="標楷體" w:cs="Arial"/>
          <w:color w:val="000000"/>
          <w:szCs w:val="24"/>
        </w:rPr>
        <w:t>達</w:t>
      </w:r>
      <w:r w:rsidRPr="00BC328F">
        <w:rPr>
          <w:rFonts w:eastAsia="標楷體" w:cs="Arial" w:hint="eastAsia"/>
          <w:color w:val="000000"/>
          <w:szCs w:val="24"/>
        </w:rPr>
        <w:t>7</w:t>
      </w:r>
      <w:r w:rsidRPr="00BC328F">
        <w:rPr>
          <w:rFonts w:eastAsia="標楷體" w:cs="Arial"/>
          <w:color w:val="000000"/>
          <w:szCs w:val="24"/>
        </w:rPr>
        <w:t>50</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rPr>
          <w:rFonts w:eastAsia="標楷體" w:cs="Arial"/>
          <w:color w:val="000000"/>
          <w:szCs w:val="24"/>
        </w:rPr>
      </w:pPr>
      <w:r w:rsidRPr="00BC328F">
        <w:rPr>
          <w:rFonts w:eastAsia="標楷體" w:cs="Arial"/>
          <w:color w:val="000000"/>
          <w:szCs w:val="24"/>
        </w:rPr>
        <w:t>IELTS</w:t>
      </w:r>
      <w:r w:rsidRPr="00BC328F">
        <w:rPr>
          <w:rFonts w:eastAsia="標楷體" w:cs="Arial"/>
          <w:color w:val="000000"/>
          <w:szCs w:val="24"/>
        </w:rPr>
        <w:t>國際英語測試</w:t>
      </w:r>
      <w:r w:rsidRPr="00BC328F">
        <w:rPr>
          <w:rFonts w:eastAsia="標楷體" w:cs="Arial" w:hint="eastAsia"/>
          <w:color w:val="000000"/>
          <w:szCs w:val="24"/>
        </w:rPr>
        <w:t>5.5</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1"/>
          <w:numId w:val="48"/>
        </w:numPr>
        <w:spacing w:line="340" w:lineRule="exact"/>
        <w:ind w:left="993" w:hanging="513"/>
        <w:rPr>
          <w:rFonts w:eastAsia="標楷體" w:cs="Arial"/>
          <w:color w:val="000000"/>
          <w:szCs w:val="24"/>
        </w:rPr>
      </w:pPr>
      <w:r w:rsidRPr="00BC328F">
        <w:rPr>
          <w:rFonts w:eastAsia="標楷體" w:cs="Arial"/>
          <w:color w:val="000000"/>
          <w:szCs w:val="24"/>
        </w:rPr>
        <w:t>托福（</w:t>
      </w:r>
      <w:r w:rsidRPr="00BC328F">
        <w:rPr>
          <w:rFonts w:eastAsia="標楷體" w:cs="Arial"/>
          <w:color w:val="000000"/>
          <w:szCs w:val="24"/>
        </w:rPr>
        <w:t>TOEFL</w:t>
      </w:r>
      <w:r w:rsidRPr="00BC328F">
        <w:rPr>
          <w:rFonts w:eastAsia="標楷體" w:cs="Arial"/>
          <w:color w:val="000000"/>
          <w:szCs w:val="24"/>
        </w:rPr>
        <w:t>）網路</w:t>
      </w:r>
      <w:r w:rsidRPr="00BC328F">
        <w:rPr>
          <w:rFonts w:eastAsia="標楷體" w:cs="Arial" w:hint="eastAsia"/>
          <w:color w:val="000000"/>
          <w:szCs w:val="24"/>
        </w:rPr>
        <w:t>71</w:t>
      </w:r>
      <w:r w:rsidRPr="00BC328F">
        <w:rPr>
          <w:rFonts w:eastAsia="標楷體" w:cs="Arial" w:hint="eastAsia"/>
          <w:color w:val="000000"/>
          <w:szCs w:val="24"/>
        </w:rPr>
        <w:t>分以上</w:t>
      </w:r>
      <w:r w:rsidRPr="00BC328F">
        <w:rPr>
          <w:rFonts w:eastAsia="標楷體" w:cs="Arial"/>
          <w:color w:val="000000"/>
          <w:szCs w:val="24"/>
        </w:rPr>
        <w:t>。</w:t>
      </w:r>
    </w:p>
    <w:p w:rsidR="00BF3723" w:rsidRPr="00BC328F" w:rsidRDefault="00BF3723" w:rsidP="006C49A0">
      <w:pPr>
        <w:numPr>
          <w:ilvl w:val="0"/>
          <w:numId w:val="48"/>
        </w:numPr>
        <w:spacing w:line="340" w:lineRule="exact"/>
        <w:ind w:left="567" w:hanging="567"/>
        <w:jc w:val="both"/>
        <w:rPr>
          <w:rFonts w:eastAsia="標楷體" w:cs="Arial"/>
          <w:color w:val="000000"/>
          <w:szCs w:val="24"/>
        </w:rPr>
      </w:pPr>
      <w:r w:rsidRPr="00BC328F">
        <w:rPr>
          <w:rFonts w:eastAsia="標楷體" w:cs="Arial" w:hint="eastAsia"/>
          <w:color w:val="000000"/>
          <w:szCs w:val="24"/>
        </w:rPr>
        <w:t>甄試分為</w:t>
      </w:r>
      <w:r>
        <w:rPr>
          <w:rFonts w:eastAsia="標楷體" w:cs="Arial" w:hint="eastAsia"/>
          <w:color w:val="000000"/>
          <w:szCs w:val="24"/>
        </w:rPr>
        <w:t>第一試</w:t>
      </w:r>
      <w:r>
        <w:rPr>
          <w:rFonts w:eastAsia="標楷體" w:cs="Arial" w:hint="eastAsia"/>
          <w:color w:val="000000"/>
          <w:szCs w:val="24"/>
        </w:rPr>
        <w:t>(</w:t>
      </w:r>
      <w:r w:rsidRPr="00BC328F">
        <w:rPr>
          <w:rFonts w:eastAsia="標楷體" w:cs="Arial" w:hint="eastAsia"/>
          <w:color w:val="000000"/>
          <w:szCs w:val="24"/>
        </w:rPr>
        <w:t>筆試</w:t>
      </w:r>
      <w:r w:rsidRPr="00BC328F">
        <w:rPr>
          <w:rFonts w:eastAsia="標楷體" w:cs="Arial" w:hint="eastAsia"/>
          <w:color w:val="000000"/>
          <w:szCs w:val="24"/>
        </w:rPr>
        <w:t>)</w:t>
      </w:r>
      <w:r w:rsidRPr="00BC328F">
        <w:rPr>
          <w:rFonts w:eastAsia="標楷體" w:cs="Arial" w:hint="eastAsia"/>
          <w:color w:val="000000"/>
          <w:szCs w:val="24"/>
        </w:rPr>
        <w:t>及</w:t>
      </w:r>
      <w:r>
        <w:rPr>
          <w:rFonts w:eastAsia="標楷體" w:cs="Arial" w:hint="eastAsia"/>
          <w:color w:val="000000"/>
          <w:szCs w:val="24"/>
        </w:rPr>
        <w:t>第二試</w:t>
      </w:r>
      <w:r>
        <w:rPr>
          <w:rFonts w:eastAsia="標楷體" w:cs="Arial" w:hint="eastAsia"/>
          <w:color w:val="000000"/>
          <w:szCs w:val="24"/>
        </w:rPr>
        <w:t>(</w:t>
      </w:r>
      <w:r w:rsidRPr="00BC328F">
        <w:rPr>
          <w:rFonts w:eastAsia="標楷體" w:cs="Arial" w:hint="eastAsia"/>
          <w:color w:val="000000"/>
          <w:szCs w:val="24"/>
        </w:rPr>
        <w:t>口試</w:t>
      </w:r>
      <w:r>
        <w:rPr>
          <w:rFonts w:eastAsia="標楷體" w:cs="Arial" w:hint="eastAsia"/>
          <w:color w:val="000000"/>
          <w:szCs w:val="24"/>
        </w:rPr>
        <w:t>或口</w:t>
      </w:r>
      <w:r w:rsidRPr="00BC328F">
        <w:rPr>
          <w:rFonts w:eastAsia="標楷體" w:cs="Arial" w:hint="eastAsia"/>
          <w:color w:val="000000"/>
          <w:szCs w:val="24"/>
        </w:rPr>
        <w:t>試</w:t>
      </w:r>
      <w:r>
        <w:rPr>
          <w:rFonts w:eastAsia="標楷體" w:cs="Arial" w:hint="eastAsia"/>
          <w:color w:val="000000"/>
          <w:szCs w:val="24"/>
        </w:rPr>
        <w:t>及術科</w:t>
      </w:r>
      <w:r w:rsidRPr="00BC328F">
        <w:rPr>
          <w:rFonts w:eastAsia="標楷體" w:cs="Arial" w:hint="eastAsia"/>
          <w:color w:val="000000"/>
          <w:szCs w:val="24"/>
        </w:rPr>
        <w:t>)</w:t>
      </w:r>
      <w:r w:rsidRPr="00BC328F">
        <w:rPr>
          <w:rFonts w:eastAsia="標楷體" w:cs="Arial" w:hint="eastAsia"/>
          <w:color w:val="000000"/>
          <w:szCs w:val="24"/>
        </w:rPr>
        <w:t>兩階段進行。</w:t>
      </w:r>
    </w:p>
    <w:p w:rsidR="00BF3723" w:rsidRPr="00BC328F" w:rsidRDefault="00BF3723" w:rsidP="006C49A0">
      <w:pPr>
        <w:numPr>
          <w:ilvl w:val="0"/>
          <w:numId w:val="48"/>
        </w:numPr>
        <w:spacing w:line="340" w:lineRule="exact"/>
        <w:ind w:left="567" w:hanging="567"/>
        <w:jc w:val="both"/>
        <w:rPr>
          <w:rFonts w:eastAsia="標楷體" w:cs="Arial"/>
          <w:color w:val="000000"/>
          <w:szCs w:val="24"/>
        </w:rPr>
        <w:sectPr w:rsidR="00BF3723" w:rsidRPr="00BC328F" w:rsidSect="00A50859">
          <w:footerReference w:type="default" r:id="rId7"/>
          <w:pgSz w:w="11906" w:h="16838"/>
          <w:pgMar w:top="851" w:right="851" w:bottom="851" w:left="851" w:header="624" w:footer="340" w:gutter="0"/>
          <w:cols w:space="425"/>
          <w:docGrid w:type="lines" w:linePitch="360"/>
        </w:sectPr>
      </w:pPr>
      <w:r w:rsidRPr="00BC328F">
        <w:rPr>
          <w:rFonts w:eastAsia="標楷體" w:cs="Arial"/>
          <w:color w:val="000000"/>
          <w:szCs w:val="24"/>
        </w:rPr>
        <w:t>本次甄試正取</w:t>
      </w:r>
      <w:r w:rsidRPr="00BC328F">
        <w:rPr>
          <w:rFonts w:eastAsia="標楷體" w:cs="Arial"/>
          <w:color w:val="000000"/>
          <w:szCs w:val="24"/>
        </w:rPr>
        <w:t>330</w:t>
      </w:r>
      <w:r w:rsidRPr="00BC328F">
        <w:rPr>
          <w:rFonts w:eastAsia="標楷體" w:cs="Arial"/>
          <w:color w:val="000000"/>
          <w:szCs w:val="24"/>
        </w:rPr>
        <w:t>名、備取</w:t>
      </w:r>
      <w:r w:rsidRPr="00BC328F">
        <w:rPr>
          <w:rFonts w:eastAsia="標楷體" w:cs="Arial" w:hint="eastAsia"/>
          <w:color w:val="000000"/>
          <w:szCs w:val="24"/>
        </w:rPr>
        <w:t>1</w:t>
      </w:r>
      <w:r w:rsidRPr="00BC328F">
        <w:rPr>
          <w:rFonts w:eastAsia="標楷體" w:cs="Arial"/>
          <w:color w:val="000000"/>
          <w:szCs w:val="24"/>
        </w:rPr>
        <w:t>1</w:t>
      </w:r>
      <w:r w:rsidRPr="00BC328F">
        <w:rPr>
          <w:rFonts w:eastAsia="標楷體" w:cs="Arial" w:hint="eastAsia"/>
          <w:color w:val="000000"/>
          <w:szCs w:val="24"/>
        </w:rPr>
        <w:t>2</w:t>
      </w:r>
      <w:r w:rsidRPr="00BC328F">
        <w:rPr>
          <w:rFonts w:eastAsia="標楷體" w:cs="Arial"/>
          <w:color w:val="000000"/>
          <w:szCs w:val="24"/>
        </w:rPr>
        <w:t>名，應考人除需具備前揭國籍及英語程度條件外，甄試各類組其他分別</w:t>
      </w:r>
      <w:r w:rsidRPr="00BC328F">
        <w:rPr>
          <w:rFonts w:eastAsia="標楷體" w:cs="Arial" w:hint="eastAsia"/>
          <w:color w:val="000000"/>
          <w:szCs w:val="24"/>
        </w:rPr>
        <w:t>所需</w:t>
      </w:r>
      <w:r w:rsidRPr="00BC328F">
        <w:rPr>
          <w:rFonts w:eastAsia="標楷體" w:cs="Arial"/>
          <w:color w:val="000000"/>
          <w:szCs w:val="24"/>
        </w:rPr>
        <w:t>應考資格條件、</w:t>
      </w:r>
      <w:r w:rsidRPr="00BC328F">
        <w:rPr>
          <w:rFonts w:eastAsia="標楷體" w:cs="Arial" w:hint="eastAsia"/>
          <w:color w:val="000000"/>
          <w:szCs w:val="24"/>
        </w:rPr>
        <w:t>筆</w:t>
      </w:r>
      <w:r w:rsidRPr="00BC328F">
        <w:rPr>
          <w:rFonts w:eastAsia="標楷體" w:cs="Arial"/>
          <w:color w:val="000000"/>
          <w:szCs w:val="24"/>
        </w:rPr>
        <w:t>試科目題型及預計錄取人數明細如下表</w:t>
      </w:r>
      <w:r w:rsidRPr="00BC328F">
        <w:rPr>
          <w:rFonts w:eastAsia="標楷體" w:cs="Arial" w:hint="eastAsia"/>
          <w:color w:val="000000"/>
          <w:szCs w:val="24"/>
        </w:rPr>
        <w:t>：</w:t>
      </w:r>
    </w:p>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
        <w:gridCol w:w="1124"/>
        <w:gridCol w:w="4961"/>
        <w:gridCol w:w="2693"/>
        <w:gridCol w:w="808"/>
      </w:tblGrid>
      <w:tr w:rsidR="00BF3723" w:rsidRPr="00BC328F" w:rsidTr="009F26A1">
        <w:trPr>
          <w:trHeight w:val="558"/>
          <w:tblHeader/>
          <w:jc w:val="center"/>
        </w:trPr>
        <w:tc>
          <w:tcPr>
            <w:tcW w:w="1129"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color w:val="000000"/>
                <w:sz w:val="22"/>
                <w:szCs w:val="22"/>
              </w:rPr>
              <w:lastRenderedPageBreak/>
              <w:br w:type="page"/>
            </w:r>
            <w:r w:rsidRPr="00BC328F">
              <w:rPr>
                <w:rFonts w:eastAsia="標楷體" w:cs="Arial"/>
                <w:color w:val="000000"/>
                <w:sz w:val="22"/>
                <w:szCs w:val="22"/>
              </w:rPr>
              <w:t>甄</w:t>
            </w:r>
            <w:r w:rsidRPr="00BC328F">
              <w:rPr>
                <w:rFonts w:eastAsia="標楷體" w:cs="Arial" w:hint="eastAsia"/>
                <w:color w:val="000000"/>
                <w:sz w:val="22"/>
                <w:szCs w:val="22"/>
              </w:rPr>
              <w:t>試</w:t>
            </w:r>
            <w:r w:rsidRPr="00BC328F">
              <w:rPr>
                <w:rFonts w:eastAsia="標楷體" w:cs="Arial"/>
                <w:color w:val="000000"/>
                <w:sz w:val="22"/>
                <w:szCs w:val="22"/>
              </w:rPr>
              <w:t>類組</w:t>
            </w:r>
          </w:p>
        </w:tc>
        <w:tc>
          <w:tcPr>
            <w:tcW w:w="436"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color w:val="000000"/>
                <w:sz w:val="22"/>
                <w:szCs w:val="22"/>
              </w:rPr>
              <w:t>職</w:t>
            </w:r>
            <w:r w:rsidRPr="00BC328F">
              <w:rPr>
                <w:rFonts w:eastAsia="標楷體" w:cs="Arial"/>
                <w:color w:val="000000"/>
                <w:sz w:val="22"/>
                <w:szCs w:val="22"/>
              </w:rPr>
              <w:br/>
            </w:r>
            <w:r w:rsidRPr="00BC328F">
              <w:rPr>
                <w:rFonts w:eastAsia="標楷體" w:cs="Arial"/>
                <w:color w:val="000000"/>
                <w:sz w:val="22"/>
                <w:szCs w:val="22"/>
              </w:rPr>
              <w:t>等</w:t>
            </w: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需才地區</w:t>
            </w:r>
          </w:p>
        </w:tc>
        <w:tc>
          <w:tcPr>
            <w:tcW w:w="4961" w:type="dxa"/>
            <w:shd w:val="clear" w:color="auto" w:fill="auto"/>
            <w:vAlign w:val="center"/>
          </w:tcPr>
          <w:p w:rsidR="00BF3723" w:rsidRPr="00BC328F" w:rsidRDefault="00BF3723" w:rsidP="009F26A1">
            <w:pPr>
              <w:snapToGrid w:val="0"/>
              <w:spacing w:beforeLines="10" w:before="36"/>
              <w:jc w:val="center"/>
              <w:rPr>
                <w:rFonts w:eastAsia="標楷體" w:cs="Arial"/>
                <w:color w:val="000000"/>
                <w:spacing w:val="-4"/>
                <w:sz w:val="22"/>
                <w:szCs w:val="22"/>
              </w:rPr>
            </w:pPr>
            <w:r w:rsidRPr="00BC328F">
              <w:rPr>
                <w:rFonts w:eastAsia="標楷體" w:cs="Arial"/>
                <w:color w:val="000000"/>
                <w:spacing w:val="-4"/>
                <w:sz w:val="22"/>
                <w:szCs w:val="22"/>
              </w:rPr>
              <w:t>學歷及資格條件</w:t>
            </w:r>
          </w:p>
        </w:tc>
        <w:tc>
          <w:tcPr>
            <w:tcW w:w="2693" w:type="dxa"/>
            <w:shd w:val="clear" w:color="auto" w:fill="auto"/>
            <w:vAlign w:val="center"/>
          </w:tcPr>
          <w:p w:rsidR="00BF3723" w:rsidRPr="00BC328F" w:rsidRDefault="00BF3723" w:rsidP="009F26A1">
            <w:pPr>
              <w:ind w:left="220" w:hangingChars="100" w:hanging="220"/>
              <w:jc w:val="center"/>
              <w:rPr>
                <w:rFonts w:eastAsia="標楷體" w:cs="Arial"/>
                <w:color w:val="000000"/>
                <w:sz w:val="22"/>
                <w:szCs w:val="22"/>
              </w:rPr>
            </w:pPr>
            <w:r w:rsidRPr="00BC328F">
              <w:rPr>
                <w:rFonts w:eastAsia="標楷體" w:cs="Arial" w:hint="eastAsia"/>
                <w:color w:val="000000"/>
                <w:sz w:val="22"/>
                <w:szCs w:val="22"/>
              </w:rPr>
              <w:t>筆試</w:t>
            </w:r>
            <w:proofErr w:type="gramStart"/>
            <w:r w:rsidRPr="00BC328F">
              <w:rPr>
                <w:rFonts w:eastAsia="標楷體" w:cs="Arial"/>
                <w:color w:val="000000"/>
                <w:sz w:val="22"/>
                <w:szCs w:val="22"/>
              </w:rPr>
              <w:t>科目</w:t>
            </w:r>
            <w:r w:rsidRPr="00BC328F">
              <w:rPr>
                <w:rFonts w:eastAsia="標楷體" w:cs="Arial" w:hint="eastAsia"/>
                <w:color w:val="000000"/>
                <w:sz w:val="22"/>
                <w:szCs w:val="22"/>
              </w:rPr>
              <w:t>及題</w:t>
            </w:r>
            <w:r w:rsidRPr="00BC328F">
              <w:rPr>
                <w:rFonts w:eastAsia="標楷體" w:cs="Arial"/>
                <w:color w:val="000000"/>
                <w:sz w:val="22"/>
                <w:szCs w:val="22"/>
              </w:rPr>
              <w:t>型</w:t>
            </w:r>
            <w:proofErr w:type="gramEnd"/>
          </w:p>
        </w:tc>
        <w:tc>
          <w:tcPr>
            <w:tcW w:w="808" w:type="dxa"/>
            <w:shd w:val="clear" w:color="auto" w:fill="auto"/>
            <w:vAlign w:val="center"/>
          </w:tcPr>
          <w:p w:rsidR="00BF3723" w:rsidRPr="00BC328F" w:rsidRDefault="00BF3723" w:rsidP="009F26A1">
            <w:pPr>
              <w:spacing w:line="280" w:lineRule="exact"/>
              <w:jc w:val="center"/>
              <w:rPr>
                <w:rFonts w:eastAsia="標楷體" w:cs="Arial"/>
                <w:color w:val="000000"/>
                <w:sz w:val="22"/>
                <w:szCs w:val="22"/>
              </w:rPr>
            </w:pPr>
            <w:r w:rsidRPr="00BC328F">
              <w:rPr>
                <w:rFonts w:eastAsia="標楷體" w:cs="Arial" w:hint="eastAsia"/>
                <w:color w:val="000000"/>
                <w:sz w:val="22"/>
                <w:szCs w:val="22"/>
              </w:rPr>
              <w:t>正</w:t>
            </w:r>
            <w:r w:rsidRPr="00BC328F">
              <w:rPr>
                <w:rFonts w:eastAsia="標楷體" w:cs="Arial"/>
                <w:color w:val="000000"/>
                <w:sz w:val="22"/>
                <w:szCs w:val="22"/>
              </w:rPr>
              <w:t>取</w:t>
            </w:r>
          </w:p>
          <w:p w:rsidR="00BF3723" w:rsidRPr="00BC328F" w:rsidRDefault="00BF3723" w:rsidP="009F26A1">
            <w:pPr>
              <w:spacing w:line="280" w:lineRule="exact"/>
              <w:jc w:val="center"/>
              <w:rPr>
                <w:rFonts w:eastAsia="標楷體" w:cs="Arial"/>
                <w:color w:val="000000"/>
                <w:sz w:val="22"/>
                <w:szCs w:val="22"/>
              </w:rPr>
            </w:pPr>
            <w:r w:rsidRPr="00BC328F">
              <w:rPr>
                <w:rFonts w:eastAsia="標楷體" w:cs="Arial"/>
                <w:color w:val="000000"/>
                <w:sz w:val="22"/>
                <w:szCs w:val="22"/>
              </w:rPr>
              <w:t>(</w:t>
            </w:r>
            <w:r w:rsidRPr="00BC328F">
              <w:rPr>
                <w:rFonts w:eastAsia="標楷體" w:cs="Arial"/>
                <w:color w:val="000000"/>
                <w:sz w:val="22"/>
                <w:szCs w:val="22"/>
              </w:rPr>
              <w:t>備取</w:t>
            </w:r>
            <w:r w:rsidRPr="00BC328F">
              <w:rPr>
                <w:rFonts w:eastAsia="標楷體" w:cs="Arial"/>
                <w:color w:val="000000"/>
                <w:sz w:val="22"/>
                <w:szCs w:val="22"/>
              </w:rPr>
              <w:t>)</w:t>
            </w:r>
          </w:p>
        </w:tc>
      </w:tr>
      <w:tr w:rsidR="00BF3723" w:rsidRPr="00BC328F" w:rsidTr="009F26A1">
        <w:trPr>
          <w:trHeight w:val="2376"/>
          <w:jc w:val="center"/>
        </w:trPr>
        <w:tc>
          <w:tcPr>
            <w:tcW w:w="1129" w:type="dxa"/>
            <w:vMerge w:val="restart"/>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一般金融</w:t>
            </w:r>
            <w:r w:rsidRPr="00BC328F">
              <w:rPr>
                <w:rFonts w:eastAsia="標楷體" w:cs="Arial"/>
                <w:color w:val="000000"/>
                <w:sz w:val="22"/>
                <w:szCs w:val="22"/>
              </w:rPr>
              <w:br/>
            </w:r>
            <w:r w:rsidRPr="00BC328F">
              <w:rPr>
                <w:rFonts w:eastAsia="標楷體" w:cs="Arial" w:hint="eastAsia"/>
                <w:color w:val="000000"/>
                <w:sz w:val="22"/>
                <w:szCs w:val="22"/>
              </w:rPr>
              <w:t>人員</w:t>
            </w:r>
            <w:r w:rsidRPr="00BC328F">
              <w:rPr>
                <w:rFonts w:eastAsia="標楷體" w:cs="Arial"/>
                <w:color w:val="000000"/>
                <w:sz w:val="22"/>
                <w:szCs w:val="22"/>
              </w:rPr>
              <w:br/>
            </w:r>
            <w:r w:rsidRPr="00BC328F">
              <w:rPr>
                <w:rFonts w:eastAsia="標楷體" w:cs="Arial" w:hint="eastAsia"/>
                <w:color w:val="000000"/>
                <w:sz w:val="22"/>
                <w:szCs w:val="22"/>
              </w:rPr>
              <w:t>(</w:t>
            </w:r>
            <w:r w:rsidRPr="00BC328F">
              <w:rPr>
                <w:rFonts w:eastAsia="標楷體" w:cs="Arial" w:hint="eastAsia"/>
                <w:color w:val="000000"/>
                <w:sz w:val="22"/>
                <w:szCs w:val="22"/>
              </w:rPr>
              <w:t>一般組</w:t>
            </w:r>
            <w:r w:rsidRPr="00BC328F">
              <w:rPr>
                <w:rFonts w:eastAsia="標楷體" w:cs="Arial" w:hint="eastAsia"/>
                <w:color w:val="000000"/>
                <w:sz w:val="22"/>
                <w:szCs w:val="22"/>
              </w:rPr>
              <w:t>)</w:t>
            </w:r>
          </w:p>
        </w:tc>
        <w:tc>
          <w:tcPr>
            <w:tcW w:w="436" w:type="dxa"/>
            <w:vMerge w:val="restart"/>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r w:rsidRPr="00BC328F">
              <w:rPr>
                <w:rFonts w:eastAsia="標楷體" w:cs="Arial" w:hint="eastAsia"/>
                <w:color w:val="000000"/>
                <w:spacing w:val="-4"/>
                <w:sz w:val="22"/>
                <w:szCs w:val="22"/>
              </w:rPr>
              <w:t>五</w:t>
            </w: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北</w:t>
            </w:r>
            <w:proofErr w:type="gramStart"/>
            <w:r w:rsidRPr="00BC328F">
              <w:rPr>
                <w:rFonts w:eastAsia="標楷體" w:cs="Arial" w:hint="eastAsia"/>
                <w:color w:val="000000"/>
                <w:sz w:val="22"/>
                <w:szCs w:val="22"/>
              </w:rPr>
              <w:t>北</w:t>
            </w:r>
            <w:proofErr w:type="gramEnd"/>
            <w:r w:rsidRPr="00BC328F">
              <w:rPr>
                <w:rFonts w:eastAsia="標楷體" w:cs="Arial" w:hint="eastAsia"/>
                <w:color w:val="000000"/>
                <w:sz w:val="22"/>
                <w:szCs w:val="22"/>
              </w:rPr>
              <w:t>基</w:t>
            </w:r>
            <w:r w:rsidRPr="00BC328F">
              <w:rPr>
                <w:rFonts w:eastAsia="標楷體" w:cs="Arial"/>
                <w:color w:val="000000"/>
                <w:sz w:val="22"/>
                <w:szCs w:val="22"/>
              </w:rPr>
              <w:br/>
            </w:r>
            <w:r w:rsidRPr="00BC328F">
              <w:rPr>
                <w:rFonts w:eastAsia="標楷體" w:cs="Arial" w:hint="eastAsia"/>
                <w:color w:val="000000"/>
                <w:sz w:val="22"/>
                <w:szCs w:val="22"/>
              </w:rPr>
              <w:t>地區</w:t>
            </w:r>
          </w:p>
        </w:tc>
        <w:tc>
          <w:tcPr>
            <w:tcW w:w="4961" w:type="dxa"/>
            <w:vMerge w:val="restart"/>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r w:rsidRPr="00BC328F">
              <w:rPr>
                <w:rFonts w:eastAsia="標楷體" w:cs="Arial" w:hint="eastAsia"/>
                <w:color w:val="000000"/>
                <w:spacing w:val="-4"/>
                <w:sz w:val="22"/>
                <w:szCs w:val="22"/>
              </w:rPr>
              <w:t>※必要</w:t>
            </w:r>
            <w:r w:rsidRPr="00BC328F">
              <w:rPr>
                <w:rFonts w:eastAsia="標楷體" w:cs="Arial" w:hint="eastAsia"/>
                <w:color w:val="000000"/>
                <w:sz w:val="22"/>
                <w:szCs w:val="22"/>
              </w:rPr>
              <w:t>資格條件</w:t>
            </w:r>
            <w:r w:rsidRPr="00BC328F">
              <w:rPr>
                <w:rFonts w:eastAsia="標楷體" w:cs="Arial"/>
                <w:color w:val="000000"/>
                <w:sz w:val="22"/>
                <w:szCs w:val="22"/>
              </w:rPr>
              <w:t>(</w:t>
            </w:r>
            <w:proofErr w:type="gramStart"/>
            <w:r w:rsidRPr="00BC328F">
              <w:rPr>
                <w:rFonts w:eastAsia="標楷體" w:cs="Arial" w:hint="eastAsia"/>
                <w:color w:val="000000"/>
                <w:sz w:val="22"/>
                <w:szCs w:val="22"/>
              </w:rPr>
              <w:t>均須取得</w:t>
            </w:r>
            <w:proofErr w:type="gramEnd"/>
            <w:r w:rsidRPr="00BC328F">
              <w:rPr>
                <w:rFonts w:eastAsia="標楷體" w:cs="Arial" w:hint="eastAsia"/>
                <w:color w:val="000000"/>
                <w:sz w:val="22"/>
                <w:szCs w:val="22"/>
              </w:rPr>
              <w:t>及具備</w:t>
            </w:r>
            <w:r w:rsidRPr="00BC328F">
              <w:rPr>
                <w:rFonts w:eastAsia="標楷體" w:cs="Arial"/>
                <w:color w:val="000000"/>
                <w:sz w:val="22"/>
                <w:szCs w:val="22"/>
              </w:rPr>
              <w:t>)</w:t>
            </w:r>
            <w:r w:rsidRPr="00BC328F">
              <w:rPr>
                <w:rFonts w:eastAsia="標楷體" w:cs="Arial" w:hint="eastAsia"/>
                <w:color w:val="000000"/>
                <w:sz w:val="22"/>
                <w:szCs w:val="22"/>
              </w:rPr>
              <w:t>：</w:t>
            </w:r>
          </w:p>
          <w:p w:rsidR="00BF3723" w:rsidRPr="00BC328F" w:rsidRDefault="00BF3723" w:rsidP="006C49A0">
            <w:pPr>
              <w:pStyle w:val="af1"/>
              <w:numPr>
                <w:ilvl w:val="0"/>
                <w:numId w:val="30"/>
              </w:numPr>
              <w:spacing w:line="34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pacing w:val="-4"/>
                <w:sz w:val="22"/>
              </w:rPr>
              <w:t>國內、外專科以上學校畢業，且已取得專科以上畢業</w:t>
            </w:r>
            <w:r w:rsidRPr="00BC328F">
              <w:rPr>
                <w:rFonts w:ascii="Times New Roman" w:eastAsia="標楷體" w:hAnsi="Times New Roman" w:cs="Arial"/>
                <w:color w:val="000000"/>
                <w:spacing w:val="-4"/>
                <w:sz w:val="22"/>
              </w:rPr>
              <w:t>(</w:t>
            </w:r>
            <w:r w:rsidRPr="00BC328F">
              <w:rPr>
                <w:rFonts w:ascii="Times New Roman" w:eastAsia="標楷體" w:hAnsi="Times New Roman" w:cs="Arial"/>
                <w:color w:val="000000"/>
                <w:spacing w:val="-4"/>
                <w:sz w:val="22"/>
              </w:rPr>
              <w:t>學位</w:t>
            </w:r>
            <w:r w:rsidRPr="00BC328F">
              <w:rPr>
                <w:rFonts w:ascii="Times New Roman" w:eastAsia="標楷體" w:hAnsi="Times New Roman" w:cs="Arial"/>
                <w:color w:val="000000"/>
                <w:spacing w:val="-4"/>
                <w:sz w:val="22"/>
              </w:rPr>
              <w:t>)</w:t>
            </w:r>
            <w:r w:rsidRPr="00BC328F">
              <w:rPr>
                <w:rFonts w:ascii="Times New Roman" w:eastAsia="標楷體" w:hAnsi="Times New Roman" w:cs="Arial"/>
                <w:color w:val="000000"/>
                <w:spacing w:val="-4"/>
                <w:sz w:val="22"/>
              </w:rPr>
              <w:t>證書。</w:t>
            </w:r>
          </w:p>
          <w:p w:rsidR="00BF3723" w:rsidRPr="00BC328F" w:rsidRDefault="00BF3723" w:rsidP="006C49A0">
            <w:pPr>
              <w:pStyle w:val="af1"/>
              <w:numPr>
                <w:ilvl w:val="0"/>
                <w:numId w:val="30"/>
              </w:numPr>
              <w:spacing w:line="34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取得相當於全民英檢</w:t>
            </w:r>
            <w:r w:rsidRPr="00BC328F">
              <w:rPr>
                <w:rFonts w:ascii="Times New Roman" w:eastAsia="標楷體" w:hAnsi="Times New Roman" w:cs="Arial" w:hint="eastAsia"/>
                <w:color w:val="000000"/>
                <w:sz w:val="22"/>
              </w:rPr>
              <w:t>初</w:t>
            </w:r>
            <w:r w:rsidRPr="00BC328F">
              <w:rPr>
                <w:rFonts w:ascii="Times New Roman" w:eastAsia="標楷體" w:hAnsi="Times New Roman" w:cs="Arial"/>
                <w:color w:val="000000"/>
                <w:sz w:val="22"/>
              </w:rPr>
              <w:t>級以上英語檢定證明。</w:t>
            </w:r>
          </w:p>
          <w:p w:rsidR="00BF3723" w:rsidRPr="00BC328F" w:rsidRDefault="00BF3723" w:rsidP="006C49A0">
            <w:pPr>
              <w:pStyle w:val="af1"/>
              <w:numPr>
                <w:ilvl w:val="0"/>
                <w:numId w:val="30"/>
              </w:numPr>
              <w:spacing w:line="34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具備</w:t>
            </w:r>
            <w:r w:rsidRPr="00BC328F">
              <w:rPr>
                <w:rFonts w:ascii="Times New Roman" w:eastAsia="標楷體" w:hAnsi="Times New Roman" w:cs="Arial" w:hint="eastAsia"/>
                <w:color w:val="000000"/>
                <w:sz w:val="22"/>
              </w:rPr>
              <w:t>下列測驗</w:t>
            </w:r>
            <w:r w:rsidRPr="00BC328F">
              <w:rPr>
                <w:rFonts w:ascii="Times New Roman" w:eastAsia="標楷體" w:hAnsi="Times New Roman" w:cs="Arial"/>
                <w:color w:val="000000"/>
                <w:sz w:val="22"/>
              </w:rPr>
              <w:t>合格證</w:t>
            </w:r>
            <w:r w:rsidRPr="00BC328F">
              <w:rPr>
                <w:rFonts w:ascii="Times New Roman" w:eastAsia="標楷體" w:hAnsi="Times New Roman" w:cs="Arial" w:hint="eastAsia"/>
                <w:color w:val="000000"/>
                <w:sz w:val="22"/>
              </w:rPr>
              <w:t>明</w:t>
            </w:r>
            <w:r w:rsidRPr="00BC328F">
              <w:rPr>
                <w:rFonts w:ascii="Times New Roman" w:eastAsia="標楷體" w:hAnsi="Times New Roman" w:cs="Arial"/>
                <w:color w:val="000000"/>
                <w:sz w:val="22"/>
              </w:rPr>
              <w:t>書</w:t>
            </w:r>
            <w:r w:rsidRPr="00BC328F">
              <w:rPr>
                <w:rFonts w:ascii="Times New Roman" w:eastAsia="標楷體" w:hAnsi="Times New Roman" w:cs="Arial" w:hint="eastAsia"/>
                <w:color w:val="000000"/>
                <w:sz w:val="22"/>
              </w:rPr>
              <w:t>：</w:t>
            </w:r>
          </w:p>
          <w:p w:rsidR="00BF3723" w:rsidRPr="00BC328F" w:rsidRDefault="00BF3723" w:rsidP="009F26A1">
            <w:pPr>
              <w:spacing w:line="340" w:lineRule="exact"/>
              <w:ind w:leftChars="52" w:left="459" w:hangingChars="152" w:hanging="334"/>
              <w:jc w:val="both"/>
              <w:rPr>
                <w:rFonts w:eastAsia="標楷體" w:cs="Arial"/>
                <w:color w:val="000000"/>
                <w:sz w:val="22"/>
                <w:szCs w:val="22"/>
              </w:rPr>
            </w:pPr>
            <w:r w:rsidRPr="00BC328F">
              <w:rPr>
                <w:rFonts w:eastAsia="標楷體" w:cs="Arial"/>
                <w:color w:val="000000"/>
                <w:sz w:val="22"/>
                <w:szCs w:val="22"/>
              </w:rPr>
              <w:t>(1)</w:t>
            </w:r>
            <w:r w:rsidRPr="00BC328F">
              <w:rPr>
                <w:rFonts w:eastAsia="標楷體" w:cs="Arial"/>
                <w:color w:val="000000"/>
                <w:sz w:val="22"/>
                <w:szCs w:val="22"/>
              </w:rPr>
              <w:t>「金融市場常識與職業道德」測驗合格證明，並於參加口試時仍具備有效期限</w:t>
            </w:r>
            <w:r w:rsidRPr="00BC328F">
              <w:rPr>
                <w:rFonts w:eastAsia="標楷體" w:cs="Arial"/>
                <w:color w:val="000000"/>
                <w:sz w:val="22"/>
                <w:szCs w:val="22"/>
              </w:rPr>
              <w:t>2</w:t>
            </w:r>
            <w:r w:rsidRPr="00BC328F">
              <w:rPr>
                <w:rFonts w:eastAsia="標楷體" w:cs="Arial"/>
                <w:color w:val="000000"/>
                <w:sz w:val="22"/>
                <w:szCs w:val="22"/>
              </w:rPr>
              <w:t>年以上。</w:t>
            </w:r>
          </w:p>
          <w:p w:rsidR="00BF3723" w:rsidRPr="00BC328F" w:rsidRDefault="00BF3723" w:rsidP="009F26A1">
            <w:pPr>
              <w:spacing w:line="340" w:lineRule="exact"/>
              <w:ind w:leftChars="52" w:left="431" w:hangingChars="139" w:hanging="306"/>
              <w:jc w:val="both"/>
              <w:rPr>
                <w:rFonts w:eastAsia="標楷體" w:cs="Arial"/>
                <w:color w:val="000000"/>
                <w:sz w:val="22"/>
                <w:szCs w:val="22"/>
              </w:rPr>
            </w:pPr>
            <w:r w:rsidRPr="00BC328F">
              <w:rPr>
                <w:rFonts w:eastAsia="標楷體" w:cs="Arial"/>
                <w:color w:val="000000"/>
                <w:sz w:val="22"/>
                <w:szCs w:val="22"/>
              </w:rPr>
              <w:t>(2)</w:t>
            </w:r>
            <w:r w:rsidRPr="00BC328F">
              <w:rPr>
                <w:rFonts w:eastAsia="標楷體" w:cs="Arial"/>
                <w:color w:val="000000"/>
                <w:sz w:val="22"/>
                <w:szCs w:val="22"/>
              </w:rPr>
              <w:t>「信託業業務人員信託業務專業測驗合格證明書」或「信託業業務人員信託業務專業測驗</w:t>
            </w:r>
            <w:r w:rsidRPr="00BC328F">
              <w:rPr>
                <w:rFonts w:eastAsia="標楷體" w:cs="Arial"/>
                <w:color w:val="000000"/>
                <w:sz w:val="22"/>
                <w:szCs w:val="22"/>
              </w:rPr>
              <w:t>(</w:t>
            </w:r>
            <w:r w:rsidRPr="00BC328F">
              <w:rPr>
                <w:rFonts w:eastAsia="標楷體" w:cs="Arial"/>
                <w:color w:val="000000"/>
                <w:sz w:val="22"/>
                <w:szCs w:val="22"/>
              </w:rPr>
              <w:t>信託</w:t>
            </w:r>
            <w:proofErr w:type="gramStart"/>
            <w:r w:rsidRPr="00BC328F">
              <w:rPr>
                <w:rFonts w:eastAsia="標楷體" w:cs="Arial"/>
                <w:color w:val="000000"/>
                <w:sz w:val="22"/>
                <w:szCs w:val="22"/>
              </w:rPr>
              <w:t>法規乙科</w:t>
            </w:r>
            <w:proofErr w:type="gramEnd"/>
            <w:r w:rsidRPr="00BC328F">
              <w:rPr>
                <w:rFonts w:eastAsia="標楷體" w:cs="Arial"/>
                <w:color w:val="000000"/>
                <w:sz w:val="22"/>
                <w:szCs w:val="22"/>
              </w:rPr>
              <w:t>)</w:t>
            </w:r>
            <w:r w:rsidRPr="00BC328F">
              <w:rPr>
                <w:rFonts w:eastAsia="標楷體" w:cs="Arial"/>
                <w:color w:val="000000"/>
                <w:sz w:val="22"/>
                <w:szCs w:val="22"/>
              </w:rPr>
              <w:t>合格證明書」。</w:t>
            </w:r>
          </w:p>
          <w:p w:rsidR="00BF3723" w:rsidRPr="00BC328F" w:rsidRDefault="00BF3723" w:rsidP="009F26A1">
            <w:pPr>
              <w:spacing w:line="340" w:lineRule="exact"/>
              <w:ind w:leftChars="52" w:left="431" w:hangingChars="139" w:hanging="306"/>
              <w:jc w:val="both"/>
              <w:rPr>
                <w:rFonts w:eastAsia="標楷體" w:cs="Arial"/>
                <w:color w:val="000000"/>
                <w:sz w:val="22"/>
                <w:szCs w:val="22"/>
              </w:rPr>
            </w:pPr>
            <w:r w:rsidRPr="00BC328F">
              <w:rPr>
                <w:rFonts w:eastAsia="標楷體" w:cs="Arial"/>
                <w:color w:val="000000"/>
                <w:sz w:val="22"/>
                <w:szCs w:val="22"/>
              </w:rPr>
              <w:t>(</w:t>
            </w:r>
            <w:r w:rsidRPr="00BC328F">
              <w:rPr>
                <w:rFonts w:eastAsia="標楷體" w:cs="Arial" w:hint="eastAsia"/>
                <w:color w:val="000000"/>
                <w:sz w:val="22"/>
                <w:szCs w:val="22"/>
              </w:rPr>
              <w:t>3</w:t>
            </w:r>
            <w:r w:rsidRPr="00BC328F">
              <w:rPr>
                <w:rFonts w:eastAsia="標楷體" w:cs="Arial"/>
                <w:color w:val="000000"/>
                <w:sz w:val="22"/>
                <w:szCs w:val="22"/>
              </w:rPr>
              <w:t>)</w:t>
            </w:r>
            <w:r w:rsidRPr="00BC328F">
              <w:rPr>
                <w:rFonts w:eastAsia="標楷體" w:cs="Arial" w:hint="eastAsia"/>
                <w:color w:val="000000"/>
                <w:sz w:val="22"/>
                <w:szCs w:val="22"/>
              </w:rPr>
              <w:t>下列</w:t>
            </w:r>
            <w:r w:rsidRPr="00BC328F">
              <w:rPr>
                <w:rFonts w:eastAsia="標楷體" w:cs="Arial" w:hint="eastAsia"/>
                <w:color w:val="000000"/>
                <w:sz w:val="22"/>
                <w:szCs w:val="22"/>
              </w:rPr>
              <w:t>4</w:t>
            </w:r>
            <w:r w:rsidRPr="00BC328F">
              <w:rPr>
                <w:rFonts w:eastAsia="標楷體" w:cs="Arial" w:hint="eastAsia"/>
                <w:color w:val="000000"/>
                <w:sz w:val="22"/>
                <w:szCs w:val="22"/>
              </w:rPr>
              <w:t>款中至少</w:t>
            </w:r>
            <w:r w:rsidRPr="00BC328F">
              <w:rPr>
                <w:rFonts w:eastAsia="標楷體" w:cs="Arial" w:hint="eastAsia"/>
                <w:color w:val="000000"/>
                <w:sz w:val="22"/>
                <w:szCs w:val="22"/>
              </w:rPr>
              <w:t>1</w:t>
            </w:r>
            <w:r w:rsidRPr="00BC328F">
              <w:rPr>
                <w:rFonts w:eastAsia="標楷體" w:cs="Arial" w:hint="eastAsia"/>
                <w:color w:val="000000"/>
                <w:sz w:val="22"/>
                <w:szCs w:val="22"/>
              </w:rPr>
              <w:t>款：</w:t>
            </w:r>
          </w:p>
          <w:p w:rsidR="00BF3723" w:rsidRPr="00BC328F" w:rsidRDefault="00BF3723" w:rsidP="009F26A1">
            <w:pPr>
              <w:spacing w:line="340" w:lineRule="exact"/>
              <w:ind w:leftChars="149" w:left="600" w:hangingChars="110" w:hanging="242"/>
              <w:jc w:val="both"/>
              <w:rPr>
                <w:rFonts w:eastAsia="標楷體"/>
                <w:color w:val="000000"/>
                <w:sz w:val="22"/>
                <w:szCs w:val="22"/>
              </w:rPr>
            </w:pPr>
            <w:r w:rsidRPr="00BC328F">
              <w:rPr>
                <w:rFonts w:eastAsia="標楷體" w:cs="Arial"/>
                <w:color w:val="000000"/>
                <w:sz w:val="22"/>
                <w:szCs w:val="22"/>
              </w:rPr>
              <w:t>A</w:t>
            </w:r>
            <w:r w:rsidRPr="00BC328F">
              <w:rPr>
                <w:rFonts w:eastAsia="標楷體" w:cs="Arial" w:hint="eastAsia"/>
                <w:color w:val="000000"/>
                <w:sz w:val="22"/>
                <w:szCs w:val="22"/>
              </w:rPr>
              <w:t>.</w:t>
            </w:r>
            <w:r w:rsidRPr="00BC328F">
              <w:rPr>
                <w:rFonts w:eastAsia="標楷體"/>
                <w:color w:val="000000"/>
                <w:sz w:val="22"/>
                <w:szCs w:val="22"/>
              </w:rPr>
              <w:t>證券投資信託事業證券投資顧問事業業務員資格測驗。</w:t>
            </w:r>
          </w:p>
          <w:p w:rsidR="00BF3723" w:rsidRPr="00BC328F" w:rsidRDefault="00BF3723" w:rsidP="009F26A1">
            <w:pPr>
              <w:spacing w:line="340" w:lineRule="exact"/>
              <w:ind w:leftChars="149" w:left="600" w:hangingChars="110" w:hanging="242"/>
              <w:jc w:val="both"/>
              <w:rPr>
                <w:rFonts w:eastAsia="標楷體" w:cs="Arial"/>
                <w:color w:val="000000"/>
                <w:sz w:val="22"/>
                <w:szCs w:val="22"/>
              </w:rPr>
            </w:pPr>
            <w:r w:rsidRPr="00BC328F">
              <w:rPr>
                <w:rFonts w:eastAsia="標楷體" w:cs="Arial"/>
                <w:color w:val="000000"/>
                <w:sz w:val="22"/>
                <w:szCs w:val="22"/>
              </w:rPr>
              <w:t>B</w:t>
            </w:r>
            <w:r w:rsidRPr="00BC328F">
              <w:rPr>
                <w:rFonts w:eastAsia="標楷體" w:cs="Arial" w:hint="eastAsia"/>
                <w:color w:val="000000"/>
                <w:sz w:val="22"/>
                <w:szCs w:val="22"/>
              </w:rPr>
              <w:t>.</w:t>
            </w:r>
            <w:r w:rsidRPr="00BC328F">
              <w:rPr>
                <w:rFonts w:eastAsia="標楷體" w:cs="Arial"/>
                <w:color w:val="000000"/>
                <w:sz w:val="22"/>
                <w:szCs w:val="22"/>
              </w:rPr>
              <w:t>證券投資分析人員資格測驗。</w:t>
            </w:r>
          </w:p>
          <w:p w:rsidR="00BF3723" w:rsidRPr="00BC328F" w:rsidRDefault="00BF3723" w:rsidP="009F26A1">
            <w:pPr>
              <w:spacing w:line="340" w:lineRule="exact"/>
              <w:ind w:leftChars="149" w:left="600" w:hangingChars="110" w:hanging="242"/>
              <w:jc w:val="both"/>
              <w:rPr>
                <w:rFonts w:eastAsia="標楷體" w:cs="Arial"/>
                <w:color w:val="000000"/>
                <w:sz w:val="22"/>
                <w:szCs w:val="22"/>
              </w:rPr>
            </w:pPr>
            <w:r w:rsidRPr="00BC328F">
              <w:rPr>
                <w:rFonts w:eastAsia="標楷體" w:cs="Arial"/>
                <w:color w:val="000000"/>
                <w:sz w:val="22"/>
                <w:szCs w:val="22"/>
              </w:rPr>
              <w:t>C</w:t>
            </w:r>
            <w:r w:rsidRPr="00BC328F">
              <w:rPr>
                <w:rFonts w:eastAsia="標楷體" w:cs="Arial" w:hint="eastAsia"/>
                <w:color w:val="000000"/>
                <w:sz w:val="22"/>
                <w:szCs w:val="22"/>
              </w:rPr>
              <w:t>.</w:t>
            </w:r>
            <w:r w:rsidRPr="00BC328F">
              <w:rPr>
                <w:rFonts w:eastAsia="標楷體" w:cs="Arial"/>
                <w:color w:val="000000"/>
                <w:sz w:val="22"/>
                <w:szCs w:val="22"/>
              </w:rPr>
              <w:t>投信投顧相關法規</w:t>
            </w:r>
            <w:r w:rsidRPr="00BC328F">
              <w:rPr>
                <w:rFonts w:eastAsia="標楷體" w:cs="Arial"/>
                <w:color w:val="000000"/>
                <w:sz w:val="22"/>
                <w:szCs w:val="22"/>
              </w:rPr>
              <w:t>(</w:t>
            </w:r>
            <w:r w:rsidRPr="00BC328F">
              <w:rPr>
                <w:rFonts w:eastAsia="標楷體" w:cs="Arial"/>
                <w:color w:val="000000"/>
                <w:sz w:val="22"/>
                <w:szCs w:val="22"/>
              </w:rPr>
              <w:t>含自律規範</w:t>
            </w:r>
            <w:r w:rsidRPr="00BC328F">
              <w:rPr>
                <w:rFonts w:eastAsia="標楷體" w:cs="Arial"/>
                <w:color w:val="000000"/>
                <w:sz w:val="22"/>
                <w:szCs w:val="22"/>
              </w:rPr>
              <w:t>)</w:t>
            </w:r>
            <w:proofErr w:type="gramStart"/>
            <w:r w:rsidRPr="00BC328F">
              <w:rPr>
                <w:rFonts w:eastAsia="標楷體" w:cs="Arial"/>
                <w:color w:val="000000"/>
                <w:sz w:val="22"/>
                <w:szCs w:val="22"/>
              </w:rPr>
              <w:t>乙科測驗</w:t>
            </w:r>
            <w:proofErr w:type="gramEnd"/>
            <w:r w:rsidRPr="00BC328F">
              <w:rPr>
                <w:rFonts w:eastAsia="標楷體" w:cs="Arial"/>
                <w:color w:val="000000"/>
                <w:sz w:val="22"/>
                <w:szCs w:val="22"/>
              </w:rPr>
              <w:t>。</w:t>
            </w:r>
          </w:p>
          <w:p w:rsidR="00BF3723" w:rsidRPr="00BC328F" w:rsidRDefault="00BF3723" w:rsidP="009F26A1">
            <w:pPr>
              <w:spacing w:line="340" w:lineRule="exact"/>
              <w:ind w:leftChars="149" w:left="600" w:hangingChars="110" w:hanging="242"/>
              <w:jc w:val="both"/>
              <w:rPr>
                <w:rFonts w:eastAsia="標楷體"/>
                <w:color w:val="000000"/>
                <w:sz w:val="22"/>
                <w:szCs w:val="22"/>
              </w:rPr>
            </w:pPr>
            <w:r w:rsidRPr="00BC328F">
              <w:rPr>
                <w:rFonts w:eastAsia="標楷體" w:cs="Arial"/>
                <w:color w:val="000000"/>
                <w:sz w:val="22"/>
                <w:szCs w:val="22"/>
              </w:rPr>
              <w:t>D</w:t>
            </w:r>
            <w:r w:rsidRPr="00BC328F">
              <w:rPr>
                <w:rFonts w:eastAsia="標楷體" w:cs="Arial" w:hint="eastAsia"/>
                <w:color w:val="000000"/>
                <w:sz w:val="22"/>
                <w:szCs w:val="22"/>
              </w:rPr>
              <w:t>.</w:t>
            </w:r>
            <w:r w:rsidRPr="00BC328F">
              <w:rPr>
                <w:rFonts w:eastAsia="標楷體" w:hint="eastAsia"/>
                <w:color w:val="000000"/>
                <w:sz w:val="22"/>
                <w:szCs w:val="22"/>
              </w:rPr>
              <w:t>證券商</w:t>
            </w:r>
            <w:r w:rsidRPr="00BC328F">
              <w:rPr>
                <w:rFonts w:eastAsia="標楷體" w:cs="Arial" w:hint="eastAsia"/>
                <w:color w:val="000000"/>
                <w:sz w:val="22"/>
                <w:szCs w:val="22"/>
              </w:rPr>
              <w:t>高級業務員</w:t>
            </w:r>
            <w:r w:rsidRPr="00BC328F">
              <w:rPr>
                <w:rFonts w:eastAsia="標楷體" w:hint="eastAsia"/>
                <w:color w:val="000000"/>
                <w:sz w:val="22"/>
                <w:szCs w:val="22"/>
              </w:rPr>
              <w:t>資格測驗。</w:t>
            </w:r>
          </w:p>
          <w:p w:rsidR="00BF3723" w:rsidRPr="00BC328F" w:rsidRDefault="00BF3723" w:rsidP="009F26A1">
            <w:pPr>
              <w:spacing w:line="200" w:lineRule="exact"/>
              <w:jc w:val="both"/>
              <w:rPr>
                <w:rFonts w:eastAsia="標楷體"/>
                <w:color w:val="000000"/>
                <w:sz w:val="22"/>
                <w:szCs w:val="22"/>
              </w:rPr>
            </w:pPr>
          </w:p>
          <w:p w:rsidR="00BF3723" w:rsidRPr="00BC328F" w:rsidRDefault="00BF3723" w:rsidP="009F26A1">
            <w:pPr>
              <w:widowControl/>
              <w:spacing w:line="340" w:lineRule="exact"/>
              <w:ind w:left="176" w:hangingChars="80" w:hanging="176"/>
              <w:jc w:val="both"/>
              <w:rPr>
                <w:rFonts w:eastAsia="標楷體" w:cs="Arial"/>
                <w:color w:val="000000"/>
                <w:sz w:val="22"/>
                <w:szCs w:val="22"/>
              </w:rPr>
            </w:pPr>
            <w:r w:rsidRPr="00BC328F">
              <w:rPr>
                <w:rFonts w:eastAsia="標楷體" w:cs="Arial" w:hint="eastAsia"/>
                <w:color w:val="000000"/>
                <w:sz w:val="22"/>
                <w:szCs w:val="22"/>
              </w:rPr>
              <w:t>※口試得加分條件</w:t>
            </w:r>
            <w:r w:rsidRPr="00BC328F">
              <w:rPr>
                <w:rFonts w:eastAsia="標楷體" w:cs="Arial" w:hint="eastAsia"/>
                <w:color w:val="000000"/>
                <w:sz w:val="22"/>
                <w:szCs w:val="22"/>
              </w:rPr>
              <w:t>(</w:t>
            </w:r>
            <w:r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Pr="00BC328F">
              <w:rPr>
                <w:rFonts w:eastAsia="標楷體" w:cs="Arial" w:hint="eastAsia"/>
                <w:color w:val="000000"/>
                <w:sz w:val="22"/>
                <w:szCs w:val="22"/>
              </w:rPr>
              <w:t>之</w:t>
            </w:r>
            <w:proofErr w:type="gramStart"/>
            <w:r w:rsidRPr="00BC328F">
              <w:rPr>
                <w:rFonts w:eastAsia="標楷體" w:cs="Arial" w:hint="eastAsia"/>
                <w:color w:val="000000"/>
                <w:sz w:val="22"/>
                <w:szCs w:val="22"/>
              </w:rPr>
              <w:t>一</w:t>
            </w:r>
            <w:proofErr w:type="gramEnd"/>
            <w:r w:rsidRPr="00BC328F">
              <w:rPr>
                <w:rFonts w:eastAsia="標楷體" w:cs="Arial" w:hint="eastAsia"/>
                <w:color w:val="000000"/>
                <w:sz w:val="22"/>
                <w:szCs w:val="22"/>
              </w:rPr>
              <w:t>)</w:t>
            </w:r>
            <w:r w:rsidRPr="00BC328F">
              <w:rPr>
                <w:rFonts w:eastAsia="標楷體" w:cs="Arial" w:hint="eastAsia"/>
                <w:color w:val="000000"/>
                <w:sz w:val="22"/>
                <w:szCs w:val="22"/>
              </w:rPr>
              <w:t>：</w:t>
            </w:r>
          </w:p>
          <w:p w:rsidR="00BF3723" w:rsidRPr="00BC328F" w:rsidRDefault="00BF3723" w:rsidP="006C49A0">
            <w:pPr>
              <w:pStyle w:val="af1"/>
              <w:widowControl/>
              <w:numPr>
                <w:ilvl w:val="0"/>
                <w:numId w:val="40"/>
              </w:numPr>
              <w:spacing w:line="340" w:lineRule="exact"/>
              <w:ind w:leftChars="0" w:left="178" w:hanging="178"/>
              <w:jc w:val="both"/>
              <w:rPr>
                <w:rFonts w:ascii="Times New Roman" w:eastAsia="標楷體" w:hAnsi="Times New Roman" w:cs="Arial"/>
                <w:color w:val="000000"/>
                <w:sz w:val="22"/>
              </w:rPr>
            </w:pPr>
            <w:r w:rsidRPr="00BC328F">
              <w:rPr>
                <w:rFonts w:ascii="Times New Roman" w:eastAsia="標楷體" w:hAnsi="Times New Roman" w:cs="Arial"/>
                <w:color w:val="000000"/>
                <w:sz w:val="22"/>
              </w:rPr>
              <w:t>人身保險業務員銷售外幣</w:t>
            </w:r>
            <w:proofErr w:type="gramStart"/>
            <w:r w:rsidRPr="00BC328F">
              <w:rPr>
                <w:rFonts w:ascii="Times New Roman" w:eastAsia="標楷體" w:hAnsi="Times New Roman" w:cs="Arial"/>
                <w:color w:val="000000"/>
                <w:sz w:val="22"/>
              </w:rPr>
              <w:t>收付非投資</w:t>
            </w:r>
            <w:proofErr w:type="gramEnd"/>
            <w:r w:rsidRPr="00BC328F">
              <w:rPr>
                <w:rFonts w:ascii="Times New Roman" w:eastAsia="標楷體" w:hAnsi="Times New Roman" w:cs="Arial"/>
                <w:color w:val="000000"/>
                <w:sz w:val="22"/>
              </w:rPr>
              <w:t>型保險商品測驗</w:t>
            </w:r>
            <w:r w:rsidRPr="00BC328F">
              <w:rPr>
                <w:rFonts w:ascii="Times New Roman" w:eastAsia="標楷體" w:hAnsi="Times New Roman" w:cs="Arial" w:hint="eastAsia"/>
                <w:color w:val="000000"/>
                <w:sz w:val="22"/>
              </w:rPr>
              <w:t>。</w:t>
            </w:r>
          </w:p>
          <w:p w:rsidR="00BF3723" w:rsidRPr="00BC328F" w:rsidRDefault="00BF3723" w:rsidP="006C49A0">
            <w:pPr>
              <w:pStyle w:val="af1"/>
              <w:widowControl/>
              <w:numPr>
                <w:ilvl w:val="0"/>
                <w:numId w:val="40"/>
              </w:numPr>
              <w:spacing w:line="340" w:lineRule="exact"/>
              <w:ind w:leftChars="0" w:left="178" w:hanging="178"/>
              <w:jc w:val="both"/>
              <w:rPr>
                <w:rFonts w:ascii="Times New Roman" w:eastAsia="標楷體" w:hAnsi="Times New Roman" w:cs="Arial"/>
                <w:color w:val="000000"/>
                <w:sz w:val="22"/>
              </w:rPr>
            </w:pPr>
            <w:r w:rsidRPr="00BC328F">
              <w:rPr>
                <w:rFonts w:ascii="Times New Roman" w:eastAsia="標楷體" w:hAnsi="Times New Roman" w:cs="Arial"/>
                <w:color w:val="000000"/>
                <w:sz w:val="22"/>
              </w:rPr>
              <w:t>投資型保險商品業務員資格測驗</w:t>
            </w:r>
            <w:r w:rsidRPr="00BC328F">
              <w:rPr>
                <w:rFonts w:ascii="Times New Roman" w:eastAsia="標楷體" w:hAnsi="Times New Roman" w:cs="Arial" w:hint="eastAsia"/>
                <w:color w:val="000000"/>
                <w:sz w:val="22"/>
              </w:rPr>
              <w:t>。</w:t>
            </w:r>
          </w:p>
          <w:p w:rsidR="00BF3723" w:rsidRPr="00BC328F" w:rsidRDefault="00BF3723" w:rsidP="006C49A0">
            <w:pPr>
              <w:pStyle w:val="af1"/>
              <w:widowControl/>
              <w:numPr>
                <w:ilvl w:val="0"/>
                <w:numId w:val="40"/>
              </w:numPr>
              <w:spacing w:line="340" w:lineRule="exact"/>
              <w:ind w:leftChars="0" w:left="178" w:hanging="178"/>
              <w:jc w:val="both"/>
              <w:rPr>
                <w:rFonts w:ascii="Times New Roman" w:eastAsia="標楷體" w:hAnsi="Times New Roman" w:cs="Arial"/>
                <w:color w:val="000000"/>
                <w:sz w:val="22"/>
              </w:rPr>
            </w:pPr>
            <w:r w:rsidRPr="00BC328F">
              <w:rPr>
                <w:rFonts w:ascii="Times New Roman" w:eastAsia="標楷體" w:hAnsi="Times New Roman" w:cs="Arial" w:hint="eastAsia"/>
                <w:color w:val="000000"/>
                <w:sz w:val="22"/>
              </w:rPr>
              <w:t>衍生性金融商品銷售人員資格測驗或結構型商品銷售人員資格測驗。</w:t>
            </w:r>
          </w:p>
          <w:p w:rsidR="00BF3723" w:rsidRPr="00BC328F" w:rsidRDefault="00BF3723" w:rsidP="006C49A0">
            <w:pPr>
              <w:pStyle w:val="af1"/>
              <w:widowControl/>
              <w:numPr>
                <w:ilvl w:val="0"/>
                <w:numId w:val="40"/>
              </w:numPr>
              <w:spacing w:line="340" w:lineRule="exact"/>
              <w:ind w:leftChars="0" w:left="178" w:hanging="178"/>
              <w:jc w:val="both"/>
              <w:rPr>
                <w:rFonts w:ascii="Times New Roman" w:eastAsia="標楷體" w:hAnsi="Times New Roman" w:cs="Arial"/>
                <w:color w:val="000000"/>
                <w:sz w:val="22"/>
              </w:rPr>
            </w:pPr>
            <w:r w:rsidRPr="00BC328F">
              <w:rPr>
                <w:rFonts w:ascii="Times New Roman" w:eastAsia="標楷體" w:hAnsi="Times New Roman" w:cs="Arial"/>
                <w:color w:val="000000"/>
                <w:sz w:val="22"/>
              </w:rPr>
              <w:t>CFP(Certified Financial Planner)</w:t>
            </w:r>
            <w:r w:rsidRPr="00BC328F">
              <w:rPr>
                <w:rFonts w:ascii="Times New Roman" w:eastAsia="標楷體" w:hAnsi="Times New Roman" w:cs="Arial"/>
                <w:color w:val="000000"/>
                <w:sz w:val="22"/>
              </w:rPr>
              <w:t>證照。</w:t>
            </w:r>
          </w:p>
          <w:p w:rsidR="00BF3723" w:rsidRPr="00BC328F" w:rsidRDefault="00BF3723" w:rsidP="009F26A1">
            <w:pPr>
              <w:tabs>
                <w:tab w:val="num" w:pos="720"/>
              </w:tabs>
              <w:spacing w:before="240" w:line="340" w:lineRule="exact"/>
              <w:ind w:left="220" w:hangingChars="100" w:hanging="220"/>
              <w:jc w:val="both"/>
              <w:rPr>
                <w:rFonts w:eastAsia="標楷體" w:cs="Arial"/>
                <w:b/>
                <w:color w:val="000000"/>
                <w:spacing w:val="-4"/>
                <w:sz w:val="22"/>
                <w:szCs w:val="22"/>
              </w:rPr>
            </w:pPr>
            <w:r w:rsidRPr="00BC328F">
              <w:rPr>
                <w:rFonts w:eastAsia="標楷體" w:cs="新細明體" w:hint="eastAsia"/>
                <w:b/>
                <w:color w:val="000000"/>
                <w:kern w:val="0"/>
                <w:sz w:val="22"/>
                <w:szCs w:val="22"/>
              </w:rPr>
              <w:t>※</w:t>
            </w:r>
            <w:r w:rsidRPr="00BC328F">
              <w:rPr>
                <w:rFonts w:eastAsia="標楷體" w:cs="Arial"/>
                <w:b/>
                <w:color w:val="000000"/>
                <w:sz w:val="22"/>
                <w:szCs w:val="22"/>
              </w:rPr>
              <w:t>錄取人員進用後，須於試用期滿</w:t>
            </w:r>
            <w:r w:rsidRPr="00BC328F">
              <w:rPr>
                <w:rFonts w:eastAsia="標楷體" w:cs="Arial" w:hint="eastAsia"/>
                <w:b/>
                <w:color w:val="000000"/>
                <w:sz w:val="22"/>
                <w:szCs w:val="22"/>
              </w:rPr>
              <w:t>3</w:t>
            </w:r>
            <w:proofErr w:type="gramStart"/>
            <w:r w:rsidRPr="00BC328F">
              <w:rPr>
                <w:rFonts w:eastAsia="標楷體" w:cs="Arial" w:hint="eastAsia"/>
                <w:b/>
                <w:color w:val="000000"/>
                <w:sz w:val="22"/>
                <w:szCs w:val="22"/>
              </w:rPr>
              <w:t>週</w:t>
            </w:r>
            <w:proofErr w:type="gramEnd"/>
            <w:r w:rsidRPr="00BC328F">
              <w:rPr>
                <w:rFonts w:eastAsia="標楷體" w:cs="Arial"/>
                <w:b/>
                <w:color w:val="000000"/>
                <w:sz w:val="22"/>
                <w:szCs w:val="22"/>
              </w:rPr>
              <w:t>前</w:t>
            </w:r>
            <w:r w:rsidRPr="00BC328F">
              <w:rPr>
                <w:rFonts w:eastAsia="標楷體" w:cs="Arial" w:hint="eastAsia"/>
                <w:b/>
                <w:color w:val="000000"/>
                <w:sz w:val="22"/>
                <w:szCs w:val="22"/>
              </w:rPr>
              <w:t>繳交</w:t>
            </w:r>
            <w:r w:rsidRPr="00BC328F">
              <w:rPr>
                <w:rFonts w:eastAsia="標楷體" w:cs="Arial"/>
                <w:b/>
                <w:color w:val="000000"/>
                <w:sz w:val="22"/>
                <w:szCs w:val="22"/>
              </w:rPr>
              <w:t>「人身保險業務員資格測驗合格證書」及「財產保險業務員資格測驗合格證書」，試用期滿</w:t>
            </w:r>
            <w:r w:rsidRPr="00BC328F">
              <w:rPr>
                <w:rFonts w:eastAsia="標楷體" w:cs="Arial" w:hint="eastAsia"/>
                <w:b/>
                <w:color w:val="000000"/>
                <w:sz w:val="22"/>
                <w:szCs w:val="22"/>
              </w:rPr>
              <w:t>3</w:t>
            </w:r>
            <w:r w:rsidRPr="00BC328F">
              <w:rPr>
                <w:rFonts w:eastAsia="標楷體" w:cs="Arial" w:hint="eastAsia"/>
                <w:b/>
                <w:color w:val="000000"/>
                <w:sz w:val="22"/>
                <w:szCs w:val="22"/>
              </w:rPr>
              <w:t>週前</w:t>
            </w:r>
            <w:r w:rsidRPr="00BC328F">
              <w:rPr>
                <w:rFonts w:eastAsia="標楷體" w:cs="Arial"/>
                <w:b/>
                <w:color w:val="000000"/>
                <w:sz w:val="22"/>
                <w:szCs w:val="22"/>
              </w:rPr>
              <w:t>未</w:t>
            </w:r>
            <w:r w:rsidRPr="00BC328F">
              <w:rPr>
                <w:rFonts w:eastAsia="標楷體" w:cs="Arial" w:hint="eastAsia"/>
                <w:b/>
                <w:color w:val="000000"/>
                <w:sz w:val="22"/>
                <w:szCs w:val="22"/>
              </w:rPr>
              <w:t>繳交</w:t>
            </w:r>
            <w:r w:rsidRPr="00BC328F">
              <w:rPr>
                <w:rFonts w:eastAsia="標楷體" w:cs="Arial"/>
                <w:b/>
                <w:color w:val="000000"/>
                <w:sz w:val="22"/>
                <w:szCs w:val="22"/>
              </w:rPr>
              <w:t>者視為試用不合格，不予進用</w:t>
            </w:r>
            <w:r w:rsidRPr="00BC328F">
              <w:rPr>
                <w:rFonts w:eastAsia="標楷體" w:cs="Arial"/>
                <w:b/>
                <w:color w:val="000000"/>
                <w:sz w:val="22"/>
                <w:szCs w:val="22"/>
              </w:rPr>
              <w:t>(</w:t>
            </w:r>
            <w:r w:rsidRPr="00BC328F">
              <w:rPr>
                <w:rFonts w:eastAsia="標楷體" w:cs="Arial"/>
                <w:b/>
                <w:color w:val="000000"/>
                <w:sz w:val="22"/>
                <w:szCs w:val="22"/>
              </w:rPr>
              <w:t>解僱</w:t>
            </w:r>
            <w:r w:rsidRPr="00BC328F">
              <w:rPr>
                <w:rFonts w:eastAsia="標楷體" w:cs="Arial"/>
                <w:b/>
                <w:color w:val="000000"/>
                <w:sz w:val="22"/>
                <w:szCs w:val="22"/>
              </w:rPr>
              <w:t>)</w:t>
            </w:r>
            <w:r w:rsidRPr="00BC328F">
              <w:rPr>
                <w:rFonts w:eastAsia="標楷體" w:cs="Arial"/>
                <w:b/>
                <w:color w:val="000000"/>
                <w:sz w:val="22"/>
                <w:szCs w:val="22"/>
              </w:rPr>
              <w:t>。</w:t>
            </w:r>
          </w:p>
        </w:tc>
        <w:tc>
          <w:tcPr>
            <w:tcW w:w="2693" w:type="dxa"/>
            <w:vMerge w:val="restart"/>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r w:rsidRPr="00BC328F">
              <w:rPr>
                <w:rFonts w:eastAsia="標楷體" w:cs="Arial" w:hint="eastAsia"/>
                <w:color w:val="000000"/>
                <w:sz w:val="22"/>
                <w:szCs w:val="22"/>
              </w:rPr>
              <w:t>1</w:t>
            </w:r>
            <w:r w:rsidRPr="00BC328F">
              <w:rPr>
                <w:rFonts w:eastAsia="標楷體" w:cs="Arial"/>
                <w:color w:val="000000"/>
                <w:sz w:val="22"/>
                <w:szCs w:val="22"/>
              </w:rPr>
              <w:t>.</w:t>
            </w:r>
            <w:r w:rsidRPr="00BC328F">
              <w:rPr>
                <w:rFonts w:eastAsia="標楷體" w:cs="Arial"/>
                <w:color w:val="000000"/>
                <w:sz w:val="22"/>
                <w:szCs w:val="22"/>
              </w:rPr>
              <w:t>科目</w:t>
            </w:r>
            <w:proofErr w:type="gramStart"/>
            <w:r w:rsidRPr="00BC328F">
              <w:rPr>
                <w:rFonts w:eastAsia="標楷體" w:cs="Arial" w:hint="eastAsia"/>
                <w:color w:val="000000"/>
                <w:sz w:val="22"/>
                <w:szCs w:val="22"/>
              </w:rPr>
              <w:t>一</w:t>
            </w:r>
            <w:proofErr w:type="gramEnd"/>
            <w:r w:rsidRPr="00BC328F">
              <w:rPr>
                <w:rFonts w:eastAsia="標楷體" w:cs="Arial" w:hint="eastAsia"/>
                <w:color w:val="000000"/>
                <w:sz w:val="22"/>
                <w:szCs w:val="22"/>
              </w:rPr>
              <w:t>(40</w:t>
            </w:r>
            <w:r w:rsidRPr="00BC328F">
              <w:rPr>
                <w:rFonts w:eastAsia="標楷體" w:cs="Arial"/>
                <w:color w:val="000000"/>
                <w:sz w:val="22"/>
                <w:szCs w:val="22"/>
              </w:rPr>
              <w:t>%</w:t>
            </w:r>
            <w:r w:rsidRPr="00BC328F">
              <w:rPr>
                <w:rFonts w:eastAsia="標楷體" w:cs="Arial" w:hint="eastAsia"/>
                <w:color w:val="000000"/>
                <w:sz w:val="22"/>
                <w:szCs w:val="22"/>
              </w:rPr>
              <w:t>)</w:t>
            </w:r>
            <w:r w:rsidRPr="00BC328F">
              <w:rPr>
                <w:rFonts w:eastAsia="標楷體" w:cs="Arial" w:hint="eastAsia"/>
                <w:color w:val="000000"/>
                <w:sz w:val="22"/>
                <w:szCs w:val="22"/>
              </w:rPr>
              <w:t>：</w:t>
            </w:r>
            <w:r w:rsidRPr="00BC328F">
              <w:rPr>
                <w:rFonts w:eastAsia="標楷體" w:cs="Arial"/>
                <w:color w:val="000000"/>
                <w:sz w:val="22"/>
                <w:szCs w:val="22"/>
              </w:rPr>
              <w:br/>
            </w:r>
            <w:r w:rsidRPr="00BC328F">
              <w:rPr>
                <w:rFonts w:eastAsia="標楷體" w:cs="Arial" w:hint="eastAsia"/>
                <w:color w:val="000000"/>
                <w:sz w:val="22"/>
                <w:szCs w:val="22"/>
              </w:rPr>
              <w:t>國文、英文及邏輯推理</w:t>
            </w:r>
            <w:r w:rsidRPr="00BC328F">
              <w:rPr>
                <w:rFonts w:eastAsia="標楷體" w:cs="Arial"/>
                <w:color w:val="000000"/>
                <w:sz w:val="22"/>
                <w:szCs w:val="22"/>
              </w:rPr>
              <w:br/>
            </w:r>
            <w:r w:rsidRPr="00BC328F">
              <w:rPr>
                <w:rFonts w:eastAsia="標楷體" w:cs="Arial" w:hint="eastAsia"/>
                <w:color w:val="000000"/>
                <w:sz w:val="22"/>
                <w:szCs w:val="22"/>
              </w:rPr>
              <w:t>◎題型：</w:t>
            </w:r>
            <w:r w:rsidRPr="00BC328F">
              <w:rPr>
                <w:rFonts w:eastAsia="標楷體" w:cs="Arial"/>
                <w:color w:val="000000"/>
                <w:sz w:val="22"/>
                <w:szCs w:val="22"/>
              </w:rPr>
              <w:br/>
            </w:r>
            <w:r w:rsidRPr="00BC328F">
              <w:rPr>
                <w:rFonts w:eastAsia="標楷體" w:cs="Arial" w:hint="eastAsia"/>
                <w:color w:val="000000"/>
                <w:sz w:val="22"/>
                <w:szCs w:val="22"/>
              </w:rPr>
              <w:t>國文為公文簽及短文寫作，英文及邏輯推理為選擇題。</w:t>
            </w:r>
          </w:p>
          <w:p w:rsidR="00BF3723" w:rsidRPr="00BC328F" w:rsidRDefault="00BF3723" w:rsidP="009F26A1">
            <w:pPr>
              <w:ind w:left="341" w:hangingChars="155" w:hanging="341"/>
              <w:jc w:val="both"/>
              <w:rPr>
                <w:rFonts w:eastAsia="標楷體" w:cs="Arial"/>
                <w:color w:val="000000"/>
                <w:spacing w:val="-4"/>
                <w:sz w:val="22"/>
                <w:szCs w:val="22"/>
              </w:rPr>
            </w:pPr>
            <w:r w:rsidRPr="00BC328F">
              <w:rPr>
                <w:rFonts w:eastAsia="標楷體" w:cs="Arial" w:hint="eastAsia"/>
                <w:color w:val="000000"/>
                <w:sz w:val="22"/>
                <w:szCs w:val="22"/>
              </w:rPr>
              <w:t>2</w:t>
            </w:r>
            <w:r w:rsidRPr="00BC328F">
              <w:rPr>
                <w:rFonts w:eastAsia="標楷體" w:cs="Arial"/>
                <w:color w:val="000000"/>
                <w:sz w:val="22"/>
                <w:szCs w:val="22"/>
              </w:rPr>
              <w:t>.</w:t>
            </w:r>
            <w:r w:rsidRPr="00BC328F">
              <w:rPr>
                <w:rFonts w:eastAsia="標楷體" w:cs="Arial"/>
                <w:color w:val="000000"/>
                <w:spacing w:val="-4"/>
                <w:sz w:val="22"/>
                <w:szCs w:val="22"/>
              </w:rPr>
              <w:t>科目</w:t>
            </w:r>
            <w:r w:rsidRPr="00BC328F">
              <w:rPr>
                <w:rFonts w:eastAsia="標楷體" w:cs="Arial" w:hint="eastAsia"/>
                <w:color w:val="000000"/>
                <w:spacing w:val="-4"/>
                <w:sz w:val="22"/>
                <w:szCs w:val="22"/>
              </w:rPr>
              <w:t>二</w:t>
            </w:r>
            <w:r w:rsidRPr="00BC328F">
              <w:rPr>
                <w:rFonts w:eastAsia="標楷體" w:cs="Arial" w:hint="eastAsia"/>
                <w:color w:val="000000"/>
                <w:sz w:val="22"/>
                <w:szCs w:val="22"/>
              </w:rPr>
              <w:t>(</w:t>
            </w:r>
            <w:r w:rsidRPr="00BC328F">
              <w:rPr>
                <w:rFonts w:eastAsia="標楷體" w:cs="Arial"/>
                <w:color w:val="000000"/>
                <w:sz w:val="22"/>
                <w:szCs w:val="22"/>
              </w:rPr>
              <w:t>6</w:t>
            </w:r>
            <w:r w:rsidRPr="00BC328F">
              <w:rPr>
                <w:rFonts w:eastAsia="標楷體" w:cs="Arial" w:hint="eastAsia"/>
                <w:color w:val="000000"/>
                <w:sz w:val="22"/>
                <w:szCs w:val="22"/>
              </w:rPr>
              <w:t>0</w:t>
            </w:r>
            <w:r w:rsidRPr="00BC328F">
              <w:rPr>
                <w:rFonts w:eastAsia="標楷體" w:cs="Arial"/>
                <w:color w:val="000000"/>
                <w:sz w:val="22"/>
                <w:szCs w:val="22"/>
              </w:rPr>
              <w:t>%</w:t>
            </w:r>
            <w:r w:rsidRPr="00BC328F">
              <w:rPr>
                <w:rFonts w:eastAsia="標楷體" w:cs="Arial" w:hint="eastAsia"/>
                <w:color w:val="000000"/>
                <w:sz w:val="22"/>
                <w:szCs w:val="22"/>
              </w:rPr>
              <w:t>)</w:t>
            </w:r>
            <w:r w:rsidRPr="00BC328F">
              <w:rPr>
                <w:rFonts w:eastAsia="標楷體" w:cs="Arial" w:hint="eastAsia"/>
                <w:color w:val="000000"/>
                <w:spacing w:val="-4"/>
                <w:sz w:val="22"/>
                <w:szCs w:val="22"/>
              </w:rPr>
              <w:t>：</w:t>
            </w:r>
          </w:p>
          <w:p w:rsidR="00BF3723" w:rsidRPr="00BC328F" w:rsidRDefault="00BF3723" w:rsidP="009F26A1">
            <w:pPr>
              <w:ind w:leftChars="103" w:left="247"/>
              <w:jc w:val="both"/>
              <w:rPr>
                <w:rFonts w:eastAsia="標楷體" w:cs="Arial"/>
                <w:color w:val="000000"/>
                <w:sz w:val="22"/>
                <w:szCs w:val="22"/>
              </w:rPr>
            </w:pPr>
            <w:r w:rsidRPr="00BC328F">
              <w:rPr>
                <w:rFonts w:eastAsia="標楷體" w:cs="Arial" w:hint="eastAsia"/>
                <w:color w:val="000000"/>
                <w:sz w:val="22"/>
                <w:szCs w:val="22"/>
              </w:rPr>
              <w:t>綜合科目</w:t>
            </w:r>
            <w:r w:rsidRPr="00BC328F">
              <w:rPr>
                <w:rFonts w:eastAsia="標楷體" w:hint="eastAsia"/>
                <w:color w:val="000000"/>
                <w:sz w:val="22"/>
                <w:szCs w:val="22"/>
              </w:rPr>
              <w:t>【</w:t>
            </w:r>
            <w:r w:rsidRPr="00BC328F">
              <w:rPr>
                <w:rFonts w:eastAsia="標楷體" w:cs="Arial" w:hint="eastAsia"/>
                <w:color w:val="000000"/>
                <w:sz w:val="22"/>
                <w:szCs w:val="22"/>
              </w:rPr>
              <w:t>含會計學概要、貨幣銀行學概要、票據法概要】</w:t>
            </w:r>
          </w:p>
          <w:p w:rsidR="00BF3723" w:rsidRPr="00BC328F" w:rsidRDefault="00BF3723" w:rsidP="009F26A1">
            <w:pPr>
              <w:kinsoku w:val="0"/>
              <w:ind w:left="220" w:hangingChars="100" w:hanging="220"/>
              <w:jc w:val="both"/>
              <w:rPr>
                <w:rFonts w:eastAsia="標楷體" w:cs="Arial"/>
                <w:color w:val="000000"/>
                <w:sz w:val="22"/>
                <w:szCs w:val="22"/>
              </w:rPr>
            </w:pPr>
            <w:r w:rsidRPr="00BC328F">
              <w:rPr>
                <w:rFonts w:eastAsia="標楷體" w:cs="Arial" w:hint="eastAsia"/>
                <w:color w:val="000000"/>
                <w:sz w:val="22"/>
                <w:szCs w:val="22"/>
              </w:rPr>
              <w:t xml:space="preserve">　◎題型：選擇題。</w:t>
            </w: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120</w:t>
            </w:r>
          </w:p>
          <w:p w:rsidR="00BF3723" w:rsidRPr="00BC328F" w:rsidRDefault="00BF3723" w:rsidP="009F26A1">
            <w:pPr>
              <w:ind w:leftChars="-25" w:left="-60" w:firstLineChars="27" w:firstLine="59"/>
              <w:jc w:val="center"/>
              <w:rPr>
                <w:rFonts w:eastAsia="標楷體" w:cs="Arial"/>
                <w:color w:val="000000"/>
                <w:sz w:val="22"/>
                <w:szCs w:val="22"/>
              </w:rPr>
            </w:pPr>
            <w:r w:rsidRPr="00BC328F">
              <w:rPr>
                <w:rFonts w:eastAsia="標楷體" w:cs="Arial" w:hint="eastAsia"/>
                <w:color w:val="000000"/>
                <w:sz w:val="22"/>
                <w:szCs w:val="22"/>
              </w:rPr>
              <w:t>(24)</w:t>
            </w:r>
          </w:p>
        </w:tc>
      </w:tr>
      <w:tr w:rsidR="00BF3723" w:rsidRPr="00BC328F" w:rsidTr="009F26A1">
        <w:trPr>
          <w:trHeight w:val="2376"/>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桃園、新竹、苗栗</w:t>
            </w:r>
            <w:r w:rsidRPr="00BC328F">
              <w:rPr>
                <w:rFonts w:eastAsia="標楷體" w:cs="Arial"/>
                <w:color w:val="000000"/>
                <w:sz w:val="22"/>
                <w:szCs w:val="22"/>
              </w:rPr>
              <w:br/>
            </w:r>
            <w:r w:rsidRPr="00BC328F">
              <w:rPr>
                <w:rFonts w:eastAsia="標楷體" w:cs="Arial" w:hint="eastAsia"/>
                <w:color w:val="000000"/>
                <w:sz w:val="22"/>
                <w:szCs w:val="22"/>
              </w:rPr>
              <w:t>地區</w:t>
            </w:r>
          </w:p>
        </w:tc>
        <w:tc>
          <w:tcPr>
            <w:tcW w:w="4961" w:type="dxa"/>
            <w:vMerge/>
            <w:shd w:val="clear" w:color="auto" w:fill="auto"/>
            <w:vAlign w:val="center"/>
          </w:tcPr>
          <w:p w:rsidR="00BF3723" w:rsidRPr="00BC328F" w:rsidRDefault="00BF3723" w:rsidP="009F26A1">
            <w:pPr>
              <w:snapToGrid w:val="0"/>
              <w:spacing w:beforeLines="10" w:before="36" w:line="30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spacing w:line="300" w:lineRule="exact"/>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65</w:t>
            </w:r>
            <w:r w:rsidRPr="00BC328F">
              <w:rPr>
                <w:rFonts w:eastAsia="標楷體" w:cs="Arial"/>
                <w:color w:val="000000"/>
                <w:sz w:val="22"/>
                <w:szCs w:val="22"/>
              </w:rPr>
              <w:br/>
            </w:r>
            <w:r w:rsidRPr="00BC328F">
              <w:rPr>
                <w:rFonts w:eastAsia="標楷體" w:cs="Arial" w:hint="eastAsia"/>
                <w:color w:val="000000"/>
                <w:sz w:val="22"/>
                <w:szCs w:val="22"/>
              </w:rPr>
              <w:t>(13)</w:t>
            </w:r>
          </w:p>
        </w:tc>
      </w:tr>
      <w:tr w:rsidR="00BF3723" w:rsidRPr="00BC328F" w:rsidTr="009F26A1">
        <w:trPr>
          <w:trHeight w:val="2376"/>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proofErr w:type="gramStart"/>
            <w:r w:rsidRPr="00BC328F">
              <w:rPr>
                <w:rFonts w:eastAsia="標楷體" w:cs="Arial" w:hint="eastAsia"/>
                <w:color w:val="000000"/>
                <w:sz w:val="22"/>
                <w:szCs w:val="22"/>
              </w:rPr>
              <w:t>臺</w:t>
            </w:r>
            <w:proofErr w:type="gramEnd"/>
            <w:r w:rsidRPr="00BC328F">
              <w:rPr>
                <w:rFonts w:eastAsia="標楷體" w:cs="Arial" w:hint="eastAsia"/>
                <w:color w:val="000000"/>
                <w:sz w:val="22"/>
                <w:szCs w:val="22"/>
              </w:rPr>
              <w:t>中、彰化、南投地區</w:t>
            </w:r>
          </w:p>
        </w:tc>
        <w:tc>
          <w:tcPr>
            <w:tcW w:w="4961" w:type="dxa"/>
            <w:vMerge/>
            <w:shd w:val="clear" w:color="auto" w:fill="auto"/>
            <w:vAlign w:val="center"/>
          </w:tcPr>
          <w:p w:rsidR="00BF3723" w:rsidRPr="00BC328F" w:rsidRDefault="00BF3723" w:rsidP="009F26A1">
            <w:pPr>
              <w:tabs>
                <w:tab w:val="num" w:pos="720"/>
              </w:tabs>
              <w:ind w:left="220" w:hangingChars="100" w:hanging="220"/>
              <w:jc w:val="both"/>
              <w:rPr>
                <w:rFonts w:eastAsia="標楷體" w:cs="細明體"/>
                <w:color w:val="000000"/>
                <w:sz w:val="22"/>
                <w:szCs w:val="22"/>
              </w:rPr>
            </w:pPr>
          </w:p>
        </w:tc>
        <w:tc>
          <w:tcPr>
            <w:tcW w:w="2693" w:type="dxa"/>
            <w:vMerge/>
            <w:shd w:val="clear" w:color="auto" w:fill="auto"/>
            <w:vAlign w:val="center"/>
          </w:tcPr>
          <w:p w:rsidR="00BF3723" w:rsidRPr="00BC328F" w:rsidRDefault="00BF3723" w:rsidP="009F26A1">
            <w:pPr>
              <w:kinsoku w:val="0"/>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color w:val="000000"/>
                <w:sz w:val="22"/>
                <w:szCs w:val="22"/>
              </w:rPr>
              <w:t>1</w:t>
            </w:r>
            <w:r w:rsidRPr="00BC328F">
              <w:rPr>
                <w:rFonts w:eastAsia="標楷體" w:cs="Arial" w:hint="eastAsia"/>
                <w:color w:val="000000"/>
                <w:sz w:val="22"/>
                <w:szCs w:val="22"/>
              </w:rPr>
              <w:t>5</w:t>
            </w:r>
          </w:p>
          <w:p w:rsidR="00BF3723" w:rsidRPr="00BC328F" w:rsidRDefault="00BF3723" w:rsidP="009F26A1">
            <w:pPr>
              <w:ind w:leftChars="-25" w:left="-60" w:firstLineChars="27" w:firstLine="59"/>
              <w:jc w:val="center"/>
              <w:rPr>
                <w:rFonts w:eastAsia="標楷體" w:cs="Arial"/>
                <w:color w:val="000000"/>
                <w:sz w:val="22"/>
                <w:szCs w:val="22"/>
              </w:rPr>
            </w:pPr>
            <w:r w:rsidRPr="00BC328F">
              <w:rPr>
                <w:rFonts w:eastAsia="標楷體" w:cs="Arial" w:hint="eastAsia"/>
                <w:color w:val="000000"/>
                <w:sz w:val="22"/>
                <w:szCs w:val="22"/>
              </w:rPr>
              <w:t>(</w:t>
            </w:r>
            <w:r w:rsidRPr="00BC328F">
              <w:rPr>
                <w:rFonts w:eastAsia="標楷體" w:cs="Arial"/>
                <w:color w:val="000000"/>
                <w:sz w:val="22"/>
                <w:szCs w:val="22"/>
              </w:rPr>
              <w:t>3</w:t>
            </w:r>
            <w:r w:rsidRPr="00BC328F">
              <w:rPr>
                <w:rFonts w:eastAsia="標楷體" w:cs="Arial" w:hint="eastAsia"/>
                <w:color w:val="000000"/>
                <w:sz w:val="22"/>
                <w:szCs w:val="22"/>
              </w:rPr>
              <w:t>)</w:t>
            </w:r>
          </w:p>
        </w:tc>
      </w:tr>
      <w:tr w:rsidR="00BF3723" w:rsidRPr="00BC328F" w:rsidTr="009F26A1">
        <w:trPr>
          <w:trHeight w:val="2376"/>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雲林、嘉義、</w:t>
            </w:r>
            <w:proofErr w:type="gramStart"/>
            <w:r w:rsidRPr="00BC328F">
              <w:rPr>
                <w:rFonts w:eastAsia="標楷體" w:cs="Arial" w:hint="eastAsia"/>
                <w:color w:val="000000"/>
                <w:sz w:val="22"/>
                <w:szCs w:val="22"/>
              </w:rPr>
              <w:t>臺</w:t>
            </w:r>
            <w:proofErr w:type="gramEnd"/>
            <w:r w:rsidRPr="00BC328F">
              <w:rPr>
                <w:rFonts w:eastAsia="標楷體" w:cs="Arial" w:hint="eastAsia"/>
                <w:color w:val="000000"/>
                <w:sz w:val="22"/>
                <w:szCs w:val="22"/>
              </w:rPr>
              <w:t>南地區</w:t>
            </w:r>
          </w:p>
        </w:tc>
        <w:tc>
          <w:tcPr>
            <w:tcW w:w="4961" w:type="dxa"/>
            <w:vMerge/>
            <w:shd w:val="clear" w:color="auto" w:fill="auto"/>
            <w:vAlign w:val="center"/>
          </w:tcPr>
          <w:p w:rsidR="00BF3723" w:rsidRPr="00BC328F" w:rsidRDefault="00BF3723" w:rsidP="009F26A1">
            <w:pPr>
              <w:snapToGrid w:val="0"/>
              <w:spacing w:beforeLines="10" w:before="36" w:line="30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spacing w:line="300" w:lineRule="exact"/>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20</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(4)</w:t>
            </w:r>
          </w:p>
        </w:tc>
      </w:tr>
      <w:tr w:rsidR="00BF3723" w:rsidRPr="00BC328F" w:rsidTr="009F26A1">
        <w:trPr>
          <w:trHeight w:val="2376"/>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高雄、屏東地區</w:t>
            </w:r>
          </w:p>
        </w:tc>
        <w:tc>
          <w:tcPr>
            <w:tcW w:w="4961" w:type="dxa"/>
            <w:vMerge/>
            <w:shd w:val="clear" w:color="auto" w:fill="auto"/>
            <w:vAlign w:val="center"/>
          </w:tcPr>
          <w:p w:rsidR="00BF3723" w:rsidRPr="00BC328F" w:rsidRDefault="00BF3723" w:rsidP="009F26A1">
            <w:pPr>
              <w:snapToGrid w:val="0"/>
              <w:spacing w:beforeLines="10" w:before="36" w:line="30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spacing w:line="300" w:lineRule="exact"/>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25</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(5)</w:t>
            </w:r>
          </w:p>
        </w:tc>
      </w:tr>
      <w:tr w:rsidR="00BF3723" w:rsidRPr="00BC328F" w:rsidTr="009F26A1">
        <w:trPr>
          <w:trHeight w:val="2376"/>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宜蘭、花蓮、</w:t>
            </w:r>
            <w:proofErr w:type="gramStart"/>
            <w:r w:rsidRPr="00BC328F">
              <w:rPr>
                <w:rFonts w:eastAsia="標楷體" w:cs="Arial" w:hint="eastAsia"/>
                <w:color w:val="000000"/>
                <w:sz w:val="22"/>
                <w:szCs w:val="22"/>
              </w:rPr>
              <w:t>臺</w:t>
            </w:r>
            <w:proofErr w:type="gramEnd"/>
            <w:r w:rsidRPr="00BC328F">
              <w:rPr>
                <w:rFonts w:eastAsia="標楷體" w:cs="Arial" w:hint="eastAsia"/>
                <w:color w:val="000000"/>
                <w:sz w:val="22"/>
                <w:szCs w:val="22"/>
              </w:rPr>
              <w:t>東</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地區</w:t>
            </w:r>
          </w:p>
        </w:tc>
        <w:tc>
          <w:tcPr>
            <w:tcW w:w="4961" w:type="dxa"/>
            <w:vMerge/>
            <w:shd w:val="clear" w:color="auto" w:fill="auto"/>
            <w:vAlign w:val="center"/>
          </w:tcPr>
          <w:p w:rsidR="00BF3723" w:rsidRPr="00BC328F" w:rsidRDefault="00BF3723" w:rsidP="009F26A1">
            <w:pPr>
              <w:snapToGrid w:val="0"/>
              <w:spacing w:beforeLines="10" w:before="36" w:line="30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spacing w:line="300" w:lineRule="exact"/>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25</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(5)</w:t>
            </w:r>
          </w:p>
        </w:tc>
      </w:tr>
      <w:tr w:rsidR="00BF3723" w:rsidRPr="00BC328F" w:rsidTr="009F26A1">
        <w:trPr>
          <w:trHeight w:val="1015"/>
          <w:jc w:val="center"/>
        </w:trPr>
        <w:tc>
          <w:tcPr>
            <w:tcW w:w="1129" w:type="dxa"/>
            <w:vMerge w:val="restart"/>
            <w:shd w:val="clear" w:color="auto" w:fill="auto"/>
            <w:vAlign w:val="bottom"/>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lastRenderedPageBreak/>
              <w:t>一般金融</w:t>
            </w:r>
            <w:r w:rsidRPr="00BC328F">
              <w:rPr>
                <w:rFonts w:eastAsia="標楷體" w:cs="Arial"/>
                <w:color w:val="000000"/>
                <w:sz w:val="22"/>
                <w:szCs w:val="22"/>
              </w:rPr>
              <w:br/>
            </w:r>
            <w:r w:rsidRPr="00BC328F">
              <w:rPr>
                <w:rFonts w:eastAsia="標楷體" w:cs="Arial" w:hint="eastAsia"/>
                <w:color w:val="000000"/>
                <w:sz w:val="22"/>
                <w:szCs w:val="22"/>
              </w:rPr>
              <w:t>人員</w:t>
            </w:r>
            <w:r w:rsidRPr="00BC328F">
              <w:rPr>
                <w:rFonts w:eastAsia="標楷體" w:cs="Arial"/>
                <w:color w:val="000000"/>
                <w:sz w:val="22"/>
                <w:szCs w:val="22"/>
              </w:rPr>
              <w:br/>
            </w:r>
            <w:r w:rsidRPr="00BC328F">
              <w:rPr>
                <w:rFonts w:eastAsia="標楷體" w:cs="Arial" w:hint="eastAsia"/>
                <w:color w:val="000000"/>
                <w:sz w:val="22"/>
                <w:szCs w:val="22"/>
              </w:rPr>
              <w:t>(</w:t>
            </w:r>
            <w:r w:rsidRPr="00BC328F">
              <w:rPr>
                <w:rFonts w:eastAsia="標楷體" w:cs="Arial" w:hint="eastAsia"/>
                <w:color w:val="000000"/>
                <w:sz w:val="22"/>
                <w:szCs w:val="22"/>
              </w:rPr>
              <w:t>證券組</w:t>
            </w:r>
            <w:r w:rsidRPr="00BC328F">
              <w:rPr>
                <w:rFonts w:eastAsia="標楷體" w:cs="Arial" w:hint="eastAsia"/>
                <w:color w:val="000000"/>
                <w:sz w:val="22"/>
                <w:szCs w:val="22"/>
              </w:rPr>
              <w:t>)</w:t>
            </w:r>
          </w:p>
          <w:p w:rsidR="00BF3723" w:rsidRPr="00BC328F" w:rsidRDefault="00BF3723" w:rsidP="009F26A1">
            <w:pPr>
              <w:jc w:val="center"/>
              <w:rPr>
                <w:rFonts w:eastAsia="標楷體" w:cs="Arial"/>
                <w:color w:val="000000"/>
                <w:sz w:val="22"/>
                <w:szCs w:val="22"/>
              </w:rPr>
            </w:pPr>
          </w:p>
          <w:p w:rsidR="00BF3723" w:rsidRPr="00BC328F" w:rsidRDefault="00BF3723" w:rsidP="009F26A1">
            <w:pPr>
              <w:spacing w:line="300" w:lineRule="exact"/>
              <w:jc w:val="both"/>
              <w:rPr>
                <w:rFonts w:eastAsia="標楷體" w:cs="Arial"/>
                <w:color w:val="000000"/>
                <w:sz w:val="22"/>
                <w:szCs w:val="22"/>
              </w:rPr>
            </w:pPr>
            <w:r w:rsidRPr="00BC328F">
              <w:rPr>
                <w:rFonts w:eastAsia="標楷體" w:cs="Arial" w:hint="eastAsia"/>
                <w:color w:val="000000"/>
                <w:sz w:val="22"/>
                <w:szCs w:val="22"/>
              </w:rPr>
              <w:t>※</w:t>
            </w:r>
            <w:proofErr w:type="gramStart"/>
            <w:r w:rsidRPr="00BC328F">
              <w:rPr>
                <w:rFonts w:eastAsia="標楷體" w:cs="Arial" w:hint="eastAsia"/>
                <w:color w:val="000000"/>
                <w:sz w:val="22"/>
                <w:szCs w:val="22"/>
              </w:rPr>
              <w:t>本類組</w:t>
            </w:r>
            <w:proofErr w:type="gramEnd"/>
            <w:r w:rsidRPr="00BC328F">
              <w:rPr>
                <w:rFonts w:eastAsia="標楷體" w:cs="Arial" w:hint="eastAsia"/>
                <w:color w:val="000000"/>
                <w:sz w:val="22"/>
                <w:szCs w:val="22"/>
              </w:rPr>
              <w:t>錄取人員優先分發至報考地區之證券單位，若該地區證券單位職缺已額滿</w:t>
            </w:r>
            <w:r w:rsidRPr="00BC328F">
              <w:rPr>
                <w:rFonts w:eastAsia="標楷體" w:cs="Arial"/>
                <w:color w:val="000000"/>
                <w:sz w:val="22"/>
                <w:szCs w:val="22"/>
              </w:rPr>
              <w:br/>
            </w:r>
            <w:r w:rsidRPr="00BC328F">
              <w:rPr>
                <w:rFonts w:eastAsia="標楷體" w:cs="Arial" w:hint="eastAsia"/>
                <w:color w:val="000000"/>
                <w:sz w:val="22"/>
                <w:szCs w:val="22"/>
              </w:rPr>
              <w:t>，將分發至同地區一般營業單位。</w:t>
            </w:r>
          </w:p>
        </w:tc>
        <w:tc>
          <w:tcPr>
            <w:tcW w:w="436" w:type="dxa"/>
            <w:vMerge w:val="restart"/>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r w:rsidRPr="00BC328F">
              <w:rPr>
                <w:rFonts w:eastAsia="標楷體" w:cs="Arial" w:hint="eastAsia"/>
                <w:color w:val="000000"/>
                <w:spacing w:val="-4"/>
                <w:sz w:val="22"/>
                <w:szCs w:val="22"/>
              </w:rPr>
              <w:t>五</w:t>
            </w:r>
          </w:p>
        </w:tc>
        <w:tc>
          <w:tcPr>
            <w:tcW w:w="1124" w:type="dxa"/>
            <w:tcBorders>
              <w:bottom w:val="single" w:sz="4" w:space="0" w:color="auto"/>
            </w:tcBorders>
            <w:shd w:val="clear" w:color="auto" w:fill="auto"/>
            <w:vAlign w:val="center"/>
          </w:tcPr>
          <w:p w:rsidR="00BF3723" w:rsidRPr="00BC328F" w:rsidRDefault="00BF3723" w:rsidP="009F26A1">
            <w:pPr>
              <w:widowControl/>
              <w:jc w:val="center"/>
              <w:rPr>
                <w:rFonts w:ascii="標楷體" w:eastAsia="標楷體" w:hAnsi="標楷體"/>
                <w:color w:val="000000"/>
                <w:sz w:val="22"/>
                <w:szCs w:val="22"/>
              </w:rPr>
            </w:pPr>
            <w:r w:rsidRPr="00BC328F">
              <w:rPr>
                <w:rFonts w:ascii="標楷體" w:eastAsia="標楷體" w:hAnsi="標楷體" w:hint="eastAsia"/>
                <w:color w:val="000000"/>
                <w:sz w:val="22"/>
                <w:szCs w:val="22"/>
              </w:rPr>
              <w:t>臺北市</w:t>
            </w:r>
          </w:p>
        </w:tc>
        <w:tc>
          <w:tcPr>
            <w:tcW w:w="4961" w:type="dxa"/>
            <w:vMerge w:val="restart"/>
            <w:shd w:val="clear" w:color="auto" w:fill="auto"/>
            <w:vAlign w:val="center"/>
          </w:tcPr>
          <w:p w:rsidR="00BF3723" w:rsidRPr="00BC328F" w:rsidRDefault="00BF3723" w:rsidP="009F26A1">
            <w:pPr>
              <w:snapToGrid w:val="0"/>
              <w:spacing w:beforeLines="10" w:before="36" w:line="320" w:lineRule="exact"/>
              <w:jc w:val="both"/>
              <w:rPr>
                <w:rFonts w:eastAsia="標楷體" w:cs="Arial"/>
                <w:color w:val="000000"/>
                <w:spacing w:val="-4"/>
                <w:sz w:val="22"/>
                <w:szCs w:val="22"/>
              </w:rPr>
            </w:pPr>
            <w:r w:rsidRPr="00BC328F">
              <w:rPr>
                <w:rFonts w:eastAsia="標楷體" w:cs="Arial" w:hint="eastAsia"/>
                <w:color w:val="000000"/>
                <w:spacing w:val="-4"/>
                <w:sz w:val="22"/>
                <w:szCs w:val="22"/>
              </w:rPr>
              <w:t>※必要</w:t>
            </w:r>
            <w:r w:rsidRPr="00BC328F">
              <w:rPr>
                <w:rFonts w:eastAsia="標楷體" w:cs="Arial" w:hint="eastAsia"/>
                <w:color w:val="000000"/>
                <w:sz w:val="22"/>
                <w:szCs w:val="22"/>
              </w:rPr>
              <w:t>資格條件</w:t>
            </w:r>
            <w:r w:rsidRPr="00BC328F">
              <w:rPr>
                <w:rFonts w:eastAsia="標楷體" w:cs="Arial"/>
                <w:color w:val="000000"/>
                <w:sz w:val="22"/>
                <w:szCs w:val="22"/>
              </w:rPr>
              <w:t>(</w:t>
            </w:r>
            <w:proofErr w:type="gramStart"/>
            <w:r w:rsidRPr="00BC328F">
              <w:rPr>
                <w:rFonts w:eastAsia="標楷體" w:cs="Arial" w:hint="eastAsia"/>
                <w:color w:val="000000"/>
                <w:sz w:val="22"/>
                <w:szCs w:val="22"/>
              </w:rPr>
              <w:t>均須取得</w:t>
            </w:r>
            <w:proofErr w:type="gramEnd"/>
            <w:r w:rsidRPr="00BC328F">
              <w:rPr>
                <w:rFonts w:eastAsia="標楷體" w:cs="Arial" w:hint="eastAsia"/>
                <w:color w:val="000000"/>
                <w:sz w:val="22"/>
                <w:szCs w:val="22"/>
              </w:rPr>
              <w:t>及具備</w:t>
            </w:r>
            <w:r w:rsidRPr="00BC328F">
              <w:rPr>
                <w:rFonts w:eastAsia="標楷體" w:cs="Arial"/>
                <w:color w:val="000000"/>
                <w:sz w:val="22"/>
                <w:szCs w:val="22"/>
              </w:rPr>
              <w:t>)</w:t>
            </w:r>
            <w:r w:rsidRPr="00BC328F">
              <w:rPr>
                <w:rFonts w:eastAsia="標楷體" w:cs="Arial" w:hint="eastAsia"/>
                <w:color w:val="000000"/>
                <w:sz w:val="22"/>
                <w:szCs w:val="22"/>
              </w:rPr>
              <w:t>：</w:t>
            </w:r>
          </w:p>
          <w:p w:rsidR="00BF3723" w:rsidRPr="00BC328F" w:rsidRDefault="00BF3723" w:rsidP="006C49A0">
            <w:pPr>
              <w:pStyle w:val="af1"/>
              <w:numPr>
                <w:ilvl w:val="0"/>
                <w:numId w:val="42"/>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pacing w:val="-4"/>
                <w:sz w:val="22"/>
              </w:rPr>
              <w:t>國內、外專科以上學校畢業，且已取得專科以上畢業</w:t>
            </w:r>
            <w:r w:rsidRPr="00BC328F">
              <w:rPr>
                <w:rFonts w:ascii="Times New Roman" w:eastAsia="標楷體" w:hAnsi="Times New Roman" w:cs="Arial"/>
                <w:color w:val="000000"/>
                <w:spacing w:val="-4"/>
                <w:sz w:val="22"/>
              </w:rPr>
              <w:t>(</w:t>
            </w:r>
            <w:r w:rsidRPr="00BC328F">
              <w:rPr>
                <w:rFonts w:ascii="Times New Roman" w:eastAsia="標楷體" w:hAnsi="Times New Roman" w:cs="Arial"/>
                <w:color w:val="000000"/>
                <w:spacing w:val="-4"/>
                <w:sz w:val="22"/>
              </w:rPr>
              <w:t>學位</w:t>
            </w:r>
            <w:r w:rsidRPr="00BC328F">
              <w:rPr>
                <w:rFonts w:ascii="Times New Roman" w:eastAsia="標楷體" w:hAnsi="Times New Roman" w:cs="Arial"/>
                <w:color w:val="000000"/>
                <w:spacing w:val="-4"/>
                <w:sz w:val="22"/>
              </w:rPr>
              <w:t>)</w:t>
            </w:r>
            <w:r w:rsidRPr="00BC328F">
              <w:rPr>
                <w:rFonts w:ascii="Times New Roman" w:eastAsia="標楷體" w:hAnsi="Times New Roman" w:cs="Arial"/>
                <w:color w:val="000000"/>
                <w:spacing w:val="-4"/>
                <w:sz w:val="22"/>
              </w:rPr>
              <w:t>證書。</w:t>
            </w:r>
          </w:p>
          <w:p w:rsidR="00BF3723" w:rsidRPr="00BC328F" w:rsidRDefault="00BF3723" w:rsidP="006C49A0">
            <w:pPr>
              <w:pStyle w:val="af1"/>
              <w:numPr>
                <w:ilvl w:val="0"/>
                <w:numId w:val="42"/>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取得相當於全民英檢</w:t>
            </w:r>
            <w:r w:rsidRPr="00BC328F">
              <w:rPr>
                <w:rFonts w:ascii="Times New Roman" w:eastAsia="標楷體" w:hAnsi="Times New Roman" w:cs="Arial" w:hint="eastAsia"/>
                <w:color w:val="000000"/>
                <w:sz w:val="22"/>
              </w:rPr>
              <w:t>初</w:t>
            </w:r>
            <w:r w:rsidRPr="00BC328F">
              <w:rPr>
                <w:rFonts w:ascii="Times New Roman" w:eastAsia="標楷體" w:hAnsi="Times New Roman" w:cs="Arial"/>
                <w:color w:val="000000"/>
                <w:sz w:val="22"/>
              </w:rPr>
              <w:t>級以上英語檢定證明。</w:t>
            </w:r>
          </w:p>
          <w:p w:rsidR="00BF3723" w:rsidRPr="00BC328F" w:rsidRDefault="00BF3723" w:rsidP="006C49A0">
            <w:pPr>
              <w:pStyle w:val="af1"/>
              <w:numPr>
                <w:ilvl w:val="0"/>
                <w:numId w:val="42"/>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具備</w:t>
            </w:r>
            <w:r w:rsidRPr="00BC328F">
              <w:rPr>
                <w:rFonts w:ascii="Times New Roman" w:eastAsia="標楷體" w:hAnsi="Times New Roman" w:cs="Arial" w:hint="eastAsia"/>
                <w:color w:val="000000"/>
                <w:sz w:val="22"/>
              </w:rPr>
              <w:t>下列測驗</w:t>
            </w:r>
            <w:r w:rsidRPr="00BC328F">
              <w:rPr>
                <w:rFonts w:ascii="Times New Roman" w:eastAsia="標楷體" w:hAnsi="Times New Roman" w:cs="Arial"/>
                <w:color w:val="000000"/>
                <w:sz w:val="22"/>
              </w:rPr>
              <w:t>合格證</w:t>
            </w:r>
            <w:r w:rsidRPr="00BC328F">
              <w:rPr>
                <w:rFonts w:ascii="Times New Roman" w:eastAsia="標楷體" w:hAnsi="Times New Roman" w:cs="Arial" w:hint="eastAsia"/>
                <w:color w:val="000000"/>
                <w:sz w:val="22"/>
              </w:rPr>
              <w:t>明</w:t>
            </w:r>
            <w:r w:rsidRPr="00BC328F">
              <w:rPr>
                <w:rFonts w:ascii="Times New Roman" w:eastAsia="標楷體" w:hAnsi="Times New Roman" w:cs="Arial"/>
                <w:color w:val="000000"/>
                <w:sz w:val="22"/>
              </w:rPr>
              <w:t>書</w:t>
            </w:r>
            <w:r w:rsidRPr="00BC328F">
              <w:rPr>
                <w:rFonts w:ascii="Times New Roman" w:eastAsia="標楷體" w:hAnsi="Times New Roman" w:cs="Arial" w:hint="eastAsia"/>
                <w:color w:val="000000"/>
                <w:sz w:val="22"/>
              </w:rPr>
              <w:t>：</w:t>
            </w:r>
          </w:p>
          <w:p w:rsidR="00BF3723" w:rsidRPr="00BC328F" w:rsidRDefault="00BF3723" w:rsidP="006C49A0">
            <w:pPr>
              <w:pStyle w:val="af1"/>
              <w:numPr>
                <w:ilvl w:val="0"/>
                <w:numId w:val="44"/>
              </w:numPr>
              <w:spacing w:line="320" w:lineRule="exact"/>
              <w:ind w:leftChars="0" w:left="456" w:hanging="284"/>
              <w:jc w:val="both"/>
              <w:rPr>
                <w:rFonts w:ascii="Times New Roman" w:eastAsia="標楷體" w:hAnsi="Times New Roman" w:cs="Arial"/>
                <w:color w:val="000000"/>
                <w:sz w:val="22"/>
              </w:rPr>
            </w:pPr>
            <w:r w:rsidRPr="00BC328F">
              <w:rPr>
                <w:rFonts w:ascii="Times New Roman" w:eastAsia="標楷體" w:hAnsi="Times New Roman" w:cs="Arial"/>
                <w:color w:val="000000"/>
                <w:sz w:val="22"/>
              </w:rPr>
              <w:t>「金融市場常識與職業道德」測驗合格證明，並於參加口試時仍具備有效期限</w:t>
            </w:r>
            <w:r w:rsidRPr="00BC328F">
              <w:rPr>
                <w:rFonts w:ascii="Times New Roman" w:eastAsia="標楷體" w:hAnsi="Times New Roman" w:cs="Arial"/>
                <w:color w:val="000000"/>
                <w:sz w:val="22"/>
              </w:rPr>
              <w:t>2</w:t>
            </w:r>
            <w:r w:rsidRPr="00BC328F">
              <w:rPr>
                <w:rFonts w:ascii="Times New Roman" w:eastAsia="標楷體" w:hAnsi="Times New Roman" w:cs="Arial"/>
                <w:color w:val="000000"/>
                <w:sz w:val="22"/>
              </w:rPr>
              <w:t>年以上。</w:t>
            </w:r>
          </w:p>
          <w:p w:rsidR="00BF3723" w:rsidRPr="00BC328F" w:rsidRDefault="00BF3723" w:rsidP="006C49A0">
            <w:pPr>
              <w:pStyle w:val="af1"/>
              <w:numPr>
                <w:ilvl w:val="0"/>
                <w:numId w:val="44"/>
              </w:numPr>
              <w:spacing w:line="320" w:lineRule="exact"/>
              <w:ind w:leftChars="0" w:left="456" w:hanging="284"/>
              <w:jc w:val="both"/>
              <w:rPr>
                <w:rFonts w:ascii="Times New Roman" w:eastAsia="標楷體" w:hAnsi="Times New Roman" w:cs="Arial"/>
                <w:color w:val="000000"/>
                <w:sz w:val="22"/>
              </w:rPr>
            </w:pPr>
            <w:r w:rsidRPr="00BC328F">
              <w:rPr>
                <w:rFonts w:ascii="Times New Roman" w:eastAsia="標楷體" w:hAnsi="Times New Roman" w:cs="Arial"/>
                <w:color w:val="000000"/>
                <w:sz w:val="22"/>
              </w:rPr>
              <w:t>「信託業業務人員信託業務專業測驗合格證明書」或「信託業業務人員信託業務專業測驗</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信託</w:t>
            </w:r>
            <w:proofErr w:type="gramStart"/>
            <w:r w:rsidRPr="00BC328F">
              <w:rPr>
                <w:rFonts w:ascii="Times New Roman" w:eastAsia="標楷體" w:hAnsi="Times New Roman" w:cs="Arial"/>
                <w:color w:val="000000"/>
                <w:sz w:val="22"/>
              </w:rPr>
              <w:t>法規乙科</w:t>
            </w:r>
            <w:proofErr w:type="gramEnd"/>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合格證明書」。</w:t>
            </w:r>
          </w:p>
          <w:p w:rsidR="00BF3723" w:rsidRPr="00BC328F" w:rsidRDefault="00BF3723" w:rsidP="006C49A0">
            <w:pPr>
              <w:pStyle w:val="af1"/>
              <w:numPr>
                <w:ilvl w:val="0"/>
                <w:numId w:val="44"/>
              </w:numPr>
              <w:spacing w:line="320" w:lineRule="exact"/>
              <w:ind w:leftChars="0" w:left="456" w:hanging="284"/>
              <w:jc w:val="both"/>
              <w:rPr>
                <w:rFonts w:ascii="Times New Roman" w:eastAsia="標楷體" w:hAnsi="Times New Roman" w:cs="Arial"/>
                <w:color w:val="000000"/>
                <w:sz w:val="22"/>
              </w:rPr>
            </w:pPr>
            <w:r w:rsidRPr="00BC328F">
              <w:rPr>
                <w:rFonts w:ascii="Times New Roman" w:eastAsia="標楷體" w:hAnsi="Times New Roman" w:hint="eastAsia"/>
                <w:color w:val="000000"/>
                <w:sz w:val="22"/>
              </w:rPr>
              <w:t>證券商</w:t>
            </w:r>
            <w:r w:rsidRPr="00BC328F">
              <w:rPr>
                <w:rFonts w:ascii="Times New Roman" w:eastAsia="標楷體" w:hAnsi="Times New Roman" w:cs="Arial" w:hint="eastAsia"/>
                <w:color w:val="000000"/>
                <w:sz w:val="22"/>
              </w:rPr>
              <w:t>高級業務員</w:t>
            </w:r>
            <w:r w:rsidRPr="00BC328F">
              <w:rPr>
                <w:rFonts w:ascii="Times New Roman" w:eastAsia="標楷體" w:hAnsi="Times New Roman" w:hint="eastAsia"/>
                <w:color w:val="000000"/>
                <w:sz w:val="22"/>
              </w:rPr>
              <w:t>資格測驗。</w:t>
            </w:r>
          </w:p>
          <w:p w:rsidR="00BF3723" w:rsidRPr="00BC328F" w:rsidRDefault="00BF3723" w:rsidP="009F26A1">
            <w:pPr>
              <w:spacing w:line="120" w:lineRule="exact"/>
              <w:jc w:val="both"/>
              <w:rPr>
                <w:rFonts w:eastAsia="標楷體"/>
                <w:color w:val="000000"/>
                <w:sz w:val="12"/>
                <w:szCs w:val="12"/>
              </w:rPr>
            </w:pPr>
          </w:p>
          <w:p w:rsidR="0050198E" w:rsidRDefault="0050198E" w:rsidP="009F26A1">
            <w:pPr>
              <w:widowControl/>
              <w:spacing w:line="320" w:lineRule="exact"/>
              <w:ind w:left="176" w:hangingChars="80" w:hanging="176"/>
              <w:jc w:val="both"/>
              <w:rPr>
                <w:rFonts w:eastAsia="標楷體" w:cs="Arial"/>
                <w:color w:val="000000"/>
                <w:sz w:val="22"/>
                <w:szCs w:val="22"/>
              </w:rPr>
            </w:pPr>
          </w:p>
          <w:p w:rsidR="00BF3723" w:rsidRPr="00BC328F" w:rsidRDefault="00BF3723" w:rsidP="009F26A1">
            <w:pPr>
              <w:widowControl/>
              <w:spacing w:line="320" w:lineRule="exact"/>
              <w:ind w:left="176" w:hangingChars="80" w:hanging="176"/>
              <w:jc w:val="both"/>
              <w:rPr>
                <w:rFonts w:eastAsia="標楷體" w:cs="Arial"/>
                <w:color w:val="000000"/>
                <w:sz w:val="22"/>
                <w:szCs w:val="22"/>
              </w:rPr>
            </w:pPr>
            <w:r w:rsidRPr="00BC328F">
              <w:rPr>
                <w:rFonts w:eastAsia="標楷體" w:cs="Arial"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cs="Arial" w:hint="eastAsia"/>
                <w:color w:val="000000"/>
                <w:sz w:val="22"/>
                <w:szCs w:val="22"/>
              </w:rPr>
              <w:t>：</w:t>
            </w:r>
          </w:p>
          <w:p w:rsidR="00BF3723" w:rsidRPr="00BC328F" w:rsidRDefault="00BF3723" w:rsidP="006C49A0">
            <w:pPr>
              <w:pStyle w:val="af1"/>
              <w:widowControl/>
              <w:numPr>
                <w:ilvl w:val="0"/>
                <w:numId w:val="43"/>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證券投資信託事業證券投資顧問事業業務員資格測驗。</w:t>
            </w:r>
          </w:p>
          <w:p w:rsidR="00BF3723" w:rsidRPr="00BC328F" w:rsidRDefault="00BF3723" w:rsidP="006C49A0">
            <w:pPr>
              <w:pStyle w:val="af1"/>
              <w:widowControl/>
              <w:numPr>
                <w:ilvl w:val="0"/>
                <w:numId w:val="43"/>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證券投資分析人員資格測驗</w:t>
            </w:r>
            <w:r w:rsidRPr="00BC328F">
              <w:rPr>
                <w:rFonts w:ascii="Times New Roman" w:eastAsia="標楷體" w:hAnsi="Times New Roman" w:cs="Arial" w:hint="eastAsia"/>
                <w:color w:val="000000"/>
                <w:sz w:val="22"/>
              </w:rPr>
              <w:t>。</w:t>
            </w:r>
          </w:p>
          <w:p w:rsidR="00BF3723" w:rsidRPr="00BC328F" w:rsidRDefault="00BF3723" w:rsidP="006C49A0">
            <w:pPr>
              <w:pStyle w:val="af1"/>
              <w:widowControl/>
              <w:numPr>
                <w:ilvl w:val="0"/>
                <w:numId w:val="43"/>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color w:val="000000"/>
                <w:sz w:val="22"/>
              </w:rPr>
              <w:t>投信投顧相關法規</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含自律規範</w:t>
            </w:r>
            <w:r w:rsidRPr="00BC328F">
              <w:rPr>
                <w:rFonts w:ascii="Times New Roman" w:eastAsia="標楷體" w:hAnsi="Times New Roman" w:cs="Arial"/>
                <w:color w:val="000000"/>
                <w:sz w:val="22"/>
              </w:rPr>
              <w:t>)</w:t>
            </w:r>
            <w:proofErr w:type="gramStart"/>
            <w:r w:rsidRPr="00BC328F">
              <w:rPr>
                <w:rFonts w:ascii="Times New Roman" w:eastAsia="標楷體" w:hAnsi="Times New Roman" w:cs="Arial"/>
                <w:color w:val="000000"/>
                <w:sz w:val="22"/>
              </w:rPr>
              <w:t>乙科測驗</w:t>
            </w:r>
            <w:proofErr w:type="gramEnd"/>
            <w:r w:rsidRPr="00BC328F">
              <w:rPr>
                <w:rFonts w:ascii="Times New Roman" w:eastAsia="標楷體" w:hAnsi="Times New Roman" w:cs="Arial"/>
                <w:color w:val="000000"/>
                <w:sz w:val="22"/>
              </w:rPr>
              <w:t>。</w:t>
            </w:r>
          </w:p>
          <w:p w:rsidR="00BF3723" w:rsidRPr="00BC328F" w:rsidRDefault="00BF3723" w:rsidP="006C49A0">
            <w:pPr>
              <w:pStyle w:val="af1"/>
              <w:widowControl/>
              <w:numPr>
                <w:ilvl w:val="0"/>
                <w:numId w:val="43"/>
              </w:numPr>
              <w:spacing w:line="320" w:lineRule="exact"/>
              <w:ind w:leftChars="0" w:left="172" w:hanging="172"/>
              <w:jc w:val="both"/>
              <w:rPr>
                <w:rFonts w:ascii="Times New Roman" w:eastAsia="標楷體" w:hAnsi="Times New Roman" w:cs="Arial"/>
                <w:color w:val="000000"/>
                <w:sz w:val="22"/>
              </w:rPr>
            </w:pPr>
            <w:r w:rsidRPr="00BC328F">
              <w:rPr>
                <w:rFonts w:ascii="Times New Roman" w:eastAsia="標楷體" w:hAnsi="Times New Roman" w:cs="Arial" w:hint="eastAsia"/>
                <w:color w:val="000000"/>
                <w:sz w:val="22"/>
                <w:lang w:val="en"/>
              </w:rPr>
              <w:t>期貨商業務員測驗。</w:t>
            </w:r>
          </w:p>
          <w:p w:rsidR="00BF3723" w:rsidRPr="00BC328F" w:rsidRDefault="00BF3723" w:rsidP="006C49A0">
            <w:pPr>
              <w:pStyle w:val="af1"/>
              <w:widowControl/>
              <w:numPr>
                <w:ilvl w:val="0"/>
                <w:numId w:val="43"/>
              </w:numPr>
              <w:spacing w:line="320" w:lineRule="exact"/>
              <w:ind w:leftChars="0" w:left="178" w:hanging="178"/>
              <w:jc w:val="both"/>
              <w:rPr>
                <w:rFonts w:ascii="Times New Roman" w:eastAsia="標楷體" w:hAnsi="Times New Roman" w:cs="Arial"/>
                <w:color w:val="000000"/>
                <w:sz w:val="22"/>
              </w:rPr>
            </w:pPr>
            <w:r w:rsidRPr="00BC328F">
              <w:rPr>
                <w:rFonts w:ascii="Times New Roman" w:eastAsia="標楷體" w:hAnsi="Times New Roman" w:cs="Arial" w:hint="eastAsia"/>
                <w:color w:val="000000"/>
                <w:sz w:val="22"/>
                <w:lang w:val="en"/>
              </w:rPr>
              <w:t>至報名截止日仍於證券商擔任證券營業員，且連續滿</w:t>
            </w:r>
            <w:r w:rsidRPr="00BC328F">
              <w:rPr>
                <w:rFonts w:ascii="Times New Roman" w:eastAsia="標楷體" w:hAnsi="Times New Roman" w:cs="Arial" w:hint="eastAsia"/>
                <w:color w:val="000000"/>
                <w:sz w:val="22"/>
                <w:lang w:val="en"/>
              </w:rPr>
              <w:t>3</w:t>
            </w:r>
            <w:r w:rsidRPr="00BC328F">
              <w:rPr>
                <w:rFonts w:ascii="Times New Roman" w:eastAsia="標楷體" w:hAnsi="Times New Roman" w:cs="Arial" w:hint="eastAsia"/>
                <w:color w:val="000000"/>
                <w:sz w:val="22"/>
                <w:lang w:val="en"/>
              </w:rPr>
              <w:t>年以上。</w:t>
            </w:r>
          </w:p>
          <w:p w:rsidR="00BF3723" w:rsidRPr="00BC328F" w:rsidRDefault="00BF3723" w:rsidP="009F26A1">
            <w:pPr>
              <w:widowControl/>
              <w:spacing w:line="120" w:lineRule="exact"/>
              <w:jc w:val="both"/>
              <w:rPr>
                <w:rFonts w:eastAsia="標楷體" w:cs="Arial"/>
                <w:color w:val="000000"/>
                <w:sz w:val="12"/>
                <w:szCs w:val="22"/>
              </w:rPr>
            </w:pPr>
          </w:p>
          <w:p w:rsidR="00BF3723" w:rsidRPr="00BC328F" w:rsidRDefault="00BF3723" w:rsidP="009F26A1">
            <w:pPr>
              <w:tabs>
                <w:tab w:val="num" w:pos="720"/>
              </w:tabs>
              <w:spacing w:line="320" w:lineRule="exact"/>
              <w:ind w:left="220" w:hangingChars="100" w:hanging="220"/>
              <w:jc w:val="both"/>
              <w:rPr>
                <w:rFonts w:eastAsia="標楷體" w:cs="Arial"/>
                <w:b/>
                <w:color w:val="000000"/>
                <w:spacing w:val="-4"/>
                <w:sz w:val="22"/>
                <w:szCs w:val="22"/>
              </w:rPr>
            </w:pPr>
            <w:r w:rsidRPr="00BC328F">
              <w:rPr>
                <w:rFonts w:eastAsia="標楷體" w:cs="新細明體" w:hint="eastAsia"/>
                <w:b/>
                <w:color w:val="000000"/>
                <w:kern w:val="0"/>
                <w:sz w:val="22"/>
                <w:szCs w:val="22"/>
              </w:rPr>
              <w:t>※</w:t>
            </w:r>
            <w:r w:rsidRPr="00BC328F">
              <w:rPr>
                <w:rFonts w:eastAsia="標楷體" w:cs="Arial"/>
                <w:b/>
                <w:color w:val="000000"/>
                <w:sz w:val="22"/>
                <w:szCs w:val="22"/>
              </w:rPr>
              <w:t>錄取人員進用後，須於試用期滿</w:t>
            </w:r>
            <w:r w:rsidRPr="00BC328F">
              <w:rPr>
                <w:rFonts w:eastAsia="標楷體" w:cs="Arial" w:hint="eastAsia"/>
                <w:b/>
                <w:color w:val="000000"/>
                <w:sz w:val="22"/>
                <w:szCs w:val="22"/>
              </w:rPr>
              <w:t>3</w:t>
            </w:r>
            <w:proofErr w:type="gramStart"/>
            <w:r w:rsidRPr="00BC328F">
              <w:rPr>
                <w:rFonts w:eastAsia="標楷體" w:cs="Arial" w:hint="eastAsia"/>
                <w:b/>
                <w:color w:val="000000"/>
                <w:sz w:val="22"/>
                <w:szCs w:val="22"/>
              </w:rPr>
              <w:t>週</w:t>
            </w:r>
            <w:proofErr w:type="gramEnd"/>
            <w:r w:rsidRPr="00BC328F">
              <w:rPr>
                <w:rFonts w:eastAsia="標楷體" w:cs="Arial"/>
                <w:b/>
                <w:color w:val="000000"/>
                <w:sz w:val="22"/>
                <w:szCs w:val="22"/>
              </w:rPr>
              <w:t>前</w:t>
            </w:r>
            <w:r w:rsidRPr="00BC328F">
              <w:rPr>
                <w:rFonts w:eastAsia="標楷體" w:cs="Arial" w:hint="eastAsia"/>
                <w:b/>
                <w:color w:val="000000"/>
                <w:sz w:val="22"/>
                <w:szCs w:val="22"/>
              </w:rPr>
              <w:t>繳交</w:t>
            </w:r>
            <w:r w:rsidRPr="00BC328F">
              <w:rPr>
                <w:rFonts w:eastAsia="標楷體" w:cs="Arial"/>
                <w:b/>
                <w:color w:val="000000"/>
                <w:sz w:val="22"/>
                <w:szCs w:val="22"/>
              </w:rPr>
              <w:t>「人身保險業務員資格測驗合格證書」及「財產保險業務員資格測驗合格證書」，試用期滿</w:t>
            </w:r>
            <w:r w:rsidRPr="00BC328F">
              <w:rPr>
                <w:rFonts w:eastAsia="標楷體" w:cs="Arial" w:hint="eastAsia"/>
                <w:b/>
                <w:color w:val="000000"/>
                <w:sz w:val="22"/>
                <w:szCs w:val="22"/>
              </w:rPr>
              <w:t>3</w:t>
            </w:r>
            <w:r w:rsidRPr="00BC328F">
              <w:rPr>
                <w:rFonts w:eastAsia="標楷體" w:cs="Arial" w:hint="eastAsia"/>
                <w:b/>
                <w:color w:val="000000"/>
                <w:sz w:val="22"/>
                <w:szCs w:val="22"/>
              </w:rPr>
              <w:t>週前</w:t>
            </w:r>
            <w:r w:rsidRPr="00BC328F">
              <w:rPr>
                <w:rFonts w:eastAsia="標楷體" w:cs="Arial"/>
                <w:b/>
                <w:color w:val="000000"/>
                <w:sz w:val="22"/>
                <w:szCs w:val="22"/>
              </w:rPr>
              <w:t>未</w:t>
            </w:r>
            <w:r w:rsidRPr="00BC328F">
              <w:rPr>
                <w:rFonts w:eastAsia="標楷體" w:cs="Arial" w:hint="eastAsia"/>
                <w:b/>
                <w:color w:val="000000"/>
                <w:sz w:val="22"/>
                <w:szCs w:val="22"/>
              </w:rPr>
              <w:t>繳交</w:t>
            </w:r>
            <w:r w:rsidRPr="00BC328F">
              <w:rPr>
                <w:rFonts w:eastAsia="標楷體" w:cs="Arial"/>
                <w:b/>
                <w:color w:val="000000"/>
                <w:sz w:val="22"/>
                <w:szCs w:val="22"/>
              </w:rPr>
              <w:t>者視為試用不合格，不予進用</w:t>
            </w:r>
            <w:r w:rsidRPr="00BC328F">
              <w:rPr>
                <w:rFonts w:eastAsia="標楷體" w:cs="Arial"/>
                <w:b/>
                <w:color w:val="000000"/>
                <w:sz w:val="22"/>
                <w:szCs w:val="22"/>
              </w:rPr>
              <w:t>(</w:t>
            </w:r>
            <w:r w:rsidRPr="00BC328F">
              <w:rPr>
                <w:rFonts w:eastAsia="標楷體" w:cs="Arial"/>
                <w:b/>
                <w:color w:val="000000"/>
                <w:sz w:val="22"/>
                <w:szCs w:val="22"/>
              </w:rPr>
              <w:t>解僱</w:t>
            </w:r>
            <w:r w:rsidRPr="00BC328F">
              <w:rPr>
                <w:rFonts w:eastAsia="標楷體" w:cs="Arial"/>
                <w:b/>
                <w:color w:val="000000"/>
                <w:sz w:val="22"/>
                <w:szCs w:val="22"/>
              </w:rPr>
              <w:t>)</w:t>
            </w:r>
            <w:r w:rsidRPr="00BC328F">
              <w:rPr>
                <w:rFonts w:eastAsia="標楷體" w:cs="Arial"/>
                <w:b/>
                <w:color w:val="000000"/>
                <w:sz w:val="22"/>
                <w:szCs w:val="22"/>
              </w:rPr>
              <w:t>。</w:t>
            </w:r>
          </w:p>
        </w:tc>
        <w:tc>
          <w:tcPr>
            <w:tcW w:w="2693" w:type="dxa"/>
            <w:vMerge w:val="restart"/>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r w:rsidRPr="00BC328F">
              <w:rPr>
                <w:rFonts w:eastAsia="標楷體" w:cs="Arial" w:hint="eastAsia"/>
                <w:color w:val="000000"/>
                <w:sz w:val="22"/>
                <w:szCs w:val="22"/>
              </w:rPr>
              <w:t>1</w:t>
            </w:r>
            <w:r w:rsidRPr="00BC328F">
              <w:rPr>
                <w:rFonts w:eastAsia="標楷體" w:cs="Arial"/>
                <w:color w:val="000000"/>
                <w:sz w:val="22"/>
                <w:szCs w:val="22"/>
              </w:rPr>
              <w:t>.</w:t>
            </w:r>
            <w:r w:rsidRPr="00BC328F">
              <w:rPr>
                <w:rFonts w:eastAsia="標楷體" w:cs="Arial"/>
                <w:color w:val="000000"/>
                <w:sz w:val="22"/>
                <w:szCs w:val="22"/>
              </w:rPr>
              <w:t>科目</w:t>
            </w:r>
            <w:proofErr w:type="gramStart"/>
            <w:r w:rsidRPr="00BC328F">
              <w:rPr>
                <w:rFonts w:eastAsia="標楷體" w:cs="Arial" w:hint="eastAsia"/>
                <w:color w:val="000000"/>
                <w:sz w:val="22"/>
                <w:szCs w:val="22"/>
              </w:rPr>
              <w:t>一</w:t>
            </w:r>
            <w:proofErr w:type="gramEnd"/>
            <w:r w:rsidRPr="00BC328F">
              <w:rPr>
                <w:rFonts w:eastAsia="標楷體" w:cs="Arial" w:hint="eastAsia"/>
                <w:color w:val="000000"/>
                <w:sz w:val="22"/>
                <w:szCs w:val="22"/>
              </w:rPr>
              <w:t>(40</w:t>
            </w:r>
            <w:r w:rsidRPr="00BC328F">
              <w:rPr>
                <w:rFonts w:eastAsia="標楷體" w:cs="Arial"/>
                <w:color w:val="000000"/>
                <w:sz w:val="22"/>
                <w:szCs w:val="22"/>
              </w:rPr>
              <w:t>%</w:t>
            </w:r>
            <w:r w:rsidRPr="00BC328F">
              <w:rPr>
                <w:rFonts w:eastAsia="標楷體" w:cs="Arial" w:hint="eastAsia"/>
                <w:color w:val="000000"/>
                <w:sz w:val="22"/>
                <w:szCs w:val="22"/>
              </w:rPr>
              <w:t>)</w:t>
            </w:r>
            <w:r w:rsidRPr="00BC328F">
              <w:rPr>
                <w:rFonts w:eastAsia="標楷體" w:cs="Arial" w:hint="eastAsia"/>
                <w:color w:val="000000"/>
                <w:sz w:val="22"/>
                <w:szCs w:val="22"/>
              </w:rPr>
              <w:t>：</w:t>
            </w:r>
            <w:r w:rsidRPr="00BC328F">
              <w:rPr>
                <w:rFonts w:eastAsia="標楷體" w:cs="Arial"/>
                <w:color w:val="000000"/>
                <w:sz w:val="22"/>
                <w:szCs w:val="22"/>
              </w:rPr>
              <w:br/>
            </w:r>
            <w:r w:rsidRPr="00BC328F">
              <w:rPr>
                <w:rFonts w:eastAsia="標楷體" w:cs="Arial" w:hint="eastAsia"/>
                <w:color w:val="000000"/>
                <w:sz w:val="22"/>
                <w:szCs w:val="22"/>
              </w:rPr>
              <w:t>國文、英文及邏輯推理</w:t>
            </w:r>
            <w:r w:rsidRPr="00BC328F">
              <w:rPr>
                <w:rFonts w:eastAsia="標楷體" w:cs="Arial"/>
                <w:color w:val="000000"/>
                <w:sz w:val="22"/>
                <w:szCs w:val="22"/>
              </w:rPr>
              <w:br/>
            </w:r>
            <w:r w:rsidRPr="00BC328F">
              <w:rPr>
                <w:rFonts w:eastAsia="標楷體" w:cs="Arial" w:hint="eastAsia"/>
                <w:color w:val="000000"/>
                <w:sz w:val="22"/>
                <w:szCs w:val="22"/>
              </w:rPr>
              <w:t>◎題型：</w:t>
            </w:r>
            <w:r w:rsidRPr="00BC328F">
              <w:rPr>
                <w:rFonts w:eastAsia="標楷體" w:cs="Arial"/>
                <w:color w:val="000000"/>
                <w:sz w:val="22"/>
                <w:szCs w:val="22"/>
              </w:rPr>
              <w:br/>
            </w:r>
            <w:r w:rsidRPr="00BC328F">
              <w:rPr>
                <w:rFonts w:eastAsia="標楷體" w:cs="Arial" w:hint="eastAsia"/>
                <w:color w:val="000000"/>
                <w:sz w:val="22"/>
                <w:szCs w:val="22"/>
              </w:rPr>
              <w:t>國文為公文簽及短文寫作，英文及邏輯推理為選擇題。</w:t>
            </w:r>
          </w:p>
          <w:p w:rsidR="00BF3723" w:rsidRPr="00BC328F" w:rsidRDefault="00BF3723" w:rsidP="009F26A1">
            <w:pPr>
              <w:ind w:left="341" w:hangingChars="155" w:hanging="341"/>
              <w:jc w:val="both"/>
              <w:rPr>
                <w:rFonts w:eastAsia="標楷體" w:cs="Arial"/>
                <w:color w:val="000000"/>
                <w:spacing w:val="-4"/>
                <w:sz w:val="22"/>
                <w:szCs w:val="22"/>
              </w:rPr>
            </w:pPr>
            <w:r w:rsidRPr="00BC328F">
              <w:rPr>
                <w:rFonts w:eastAsia="標楷體" w:cs="Arial" w:hint="eastAsia"/>
                <w:color w:val="000000"/>
                <w:sz w:val="22"/>
                <w:szCs w:val="22"/>
              </w:rPr>
              <w:t>2</w:t>
            </w:r>
            <w:r w:rsidRPr="00BC328F">
              <w:rPr>
                <w:rFonts w:eastAsia="標楷體" w:cs="Arial"/>
                <w:color w:val="000000"/>
                <w:sz w:val="22"/>
                <w:szCs w:val="22"/>
              </w:rPr>
              <w:t>.</w:t>
            </w:r>
            <w:r w:rsidRPr="00BC328F">
              <w:rPr>
                <w:rFonts w:eastAsia="標楷體" w:cs="Arial"/>
                <w:color w:val="000000"/>
                <w:spacing w:val="-4"/>
                <w:sz w:val="22"/>
                <w:szCs w:val="22"/>
              </w:rPr>
              <w:t>科目</w:t>
            </w:r>
            <w:r w:rsidRPr="00BC328F">
              <w:rPr>
                <w:rFonts w:eastAsia="標楷體" w:cs="Arial" w:hint="eastAsia"/>
                <w:color w:val="000000"/>
                <w:spacing w:val="-4"/>
                <w:sz w:val="22"/>
                <w:szCs w:val="22"/>
              </w:rPr>
              <w:t>二</w:t>
            </w:r>
            <w:r w:rsidRPr="00BC328F">
              <w:rPr>
                <w:rFonts w:eastAsia="標楷體" w:cs="Arial" w:hint="eastAsia"/>
                <w:color w:val="000000"/>
                <w:sz w:val="22"/>
                <w:szCs w:val="22"/>
              </w:rPr>
              <w:t>(</w:t>
            </w:r>
            <w:r w:rsidRPr="00BC328F">
              <w:rPr>
                <w:rFonts w:eastAsia="標楷體" w:cs="Arial"/>
                <w:color w:val="000000"/>
                <w:sz w:val="22"/>
                <w:szCs w:val="22"/>
              </w:rPr>
              <w:t>6</w:t>
            </w:r>
            <w:r w:rsidRPr="00BC328F">
              <w:rPr>
                <w:rFonts w:eastAsia="標楷體" w:cs="Arial" w:hint="eastAsia"/>
                <w:color w:val="000000"/>
                <w:sz w:val="22"/>
                <w:szCs w:val="22"/>
              </w:rPr>
              <w:t>0</w:t>
            </w:r>
            <w:r w:rsidRPr="00BC328F">
              <w:rPr>
                <w:rFonts w:eastAsia="標楷體" w:cs="Arial"/>
                <w:color w:val="000000"/>
                <w:sz w:val="22"/>
                <w:szCs w:val="22"/>
              </w:rPr>
              <w:t>%</w:t>
            </w:r>
            <w:r w:rsidRPr="00BC328F">
              <w:rPr>
                <w:rFonts w:eastAsia="標楷體" w:cs="Arial" w:hint="eastAsia"/>
                <w:color w:val="000000"/>
                <w:sz w:val="22"/>
                <w:szCs w:val="22"/>
              </w:rPr>
              <w:t>)</w:t>
            </w:r>
            <w:r w:rsidRPr="00BC328F">
              <w:rPr>
                <w:rFonts w:eastAsia="標楷體" w:cs="Arial" w:hint="eastAsia"/>
                <w:color w:val="000000"/>
                <w:spacing w:val="-4"/>
                <w:sz w:val="22"/>
                <w:szCs w:val="22"/>
              </w:rPr>
              <w:t>：</w:t>
            </w:r>
          </w:p>
          <w:p w:rsidR="00BF3723" w:rsidRPr="00BC328F" w:rsidRDefault="00BF3723" w:rsidP="009F26A1">
            <w:pPr>
              <w:ind w:leftChars="103" w:left="247"/>
              <w:jc w:val="both"/>
              <w:rPr>
                <w:rFonts w:eastAsia="標楷體" w:cs="Arial"/>
                <w:color w:val="000000"/>
                <w:sz w:val="22"/>
                <w:szCs w:val="22"/>
              </w:rPr>
            </w:pPr>
            <w:r w:rsidRPr="00BC328F">
              <w:rPr>
                <w:rFonts w:eastAsia="標楷體" w:cs="Arial" w:hint="eastAsia"/>
                <w:color w:val="000000"/>
                <w:sz w:val="22"/>
                <w:szCs w:val="22"/>
              </w:rPr>
              <w:t>綜合科目</w:t>
            </w:r>
            <w:r w:rsidRPr="00BC328F">
              <w:rPr>
                <w:rFonts w:eastAsia="標楷體" w:hint="eastAsia"/>
                <w:color w:val="000000"/>
                <w:sz w:val="22"/>
                <w:szCs w:val="22"/>
              </w:rPr>
              <w:t>【</w:t>
            </w:r>
            <w:r w:rsidRPr="00BC328F">
              <w:rPr>
                <w:rFonts w:eastAsia="標楷體" w:cs="Arial" w:hint="eastAsia"/>
                <w:color w:val="000000"/>
                <w:sz w:val="22"/>
                <w:szCs w:val="22"/>
              </w:rPr>
              <w:t>含會計學概要、貨幣銀行學概要、票據法概要】</w:t>
            </w:r>
          </w:p>
          <w:p w:rsidR="00BF3723" w:rsidRPr="00BC328F" w:rsidRDefault="00BF3723" w:rsidP="009F26A1">
            <w:pPr>
              <w:kinsoku w:val="0"/>
              <w:ind w:left="220" w:hangingChars="100" w:hanging="220"/>
              <w:jc w:val="both"/>
              <w:rPr>
                <w:rFonts w:eastAsia="標楷體" w:cs="Arial"/>
                <w:color w:val="000000"/>
                <w:sz w:val="22"/>
                <w:szCs w:val="22"/>
              </w:rPr>
            </w:pPr>
            <w:r w:rsidRPr="00BC328F">
              <w:rPr>
                <w:rFonts w:eastAsia="標楷體" w:cs="Arial" w:hint="eastAsia"/>
                <w:color w:val="000000"/>
                <w:sz w:val="22"/>
                <w:szCs w:val="22"/>
              </w:rPr>
              <w:t xml:space="preserve">　◎題型：選擇題。</w:t>
            </w: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w:t>
            </w:r>
            <w:r w:rsidRPr="00BC328F">
              <w:rPr>
                <w:rFonts w:eastAsia="標楷體" w:cs="Arial"/>
                <w:color w:val="000000"/>
                <w:sz w:val="22"/>
                <w:szCs w:val="22"/>
              </w:rPr>
              <w:br/>
            </w:r>
            <w:r w:rsidRPr="00BC328F">
              <w:rPr>
                <w:rFonts w:eastAsia="標楷體" w:cs="Arial" w:hint="eastAsia"/>
                <w:color w:val="000000"/>
                <w:sz w:val="22"/>
                <w:szCs w:val="22"/>
              </w:rPr>
              <w:t>(1)</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r w:rsidRPr="00BC328F">
              <w:rPr>
                <w:rFonts w:ascii="標楷體" w:eastAsia="標楷體" w:hAnsi="標楷體" w:hint="eastAsia"/>
                <w:color w:val="000000"/>
                <w:sz w:val="22"/>
                <w:szCs w:val="22"/>
              </w:rPr>
              <w:t>新竹地區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w:t>
            </w:r>
          </w:p>
          <w:p w:rsidR="00BF3723" w:rsidRPr="00BC328F" w:rsidRDefault="00BF3723" w:rsidP="009F26A1">
            <w:pPr>
              <w:ind w:leftChars="-25" w:left="-60" w:firstLineChars="27" w:firstLine="59"/>
              <w:jc w:val="center"/>
              <w:rPr>
                <w:rFonts w:eastAsia="標楷體" w:cs="Arial"/>
                <w:color w:val="000000"/>
                <w:sz w:val="22"/>
                <w:szCs w:val="22"/>
              </w:rPr>
            </w:pPr>
            <w:r w:rsidRPr="00BC328F">
              <w:rPr>
                <w:rFonts w:eastAsia="標楷體" w:cs="Arial" w:hint="eastAsia"/>
                <w:color w:val="000000"/>
                <w:sz w:val="22"/>
                <w:szCs w:val="22"/>
              </w:rPr>
              <w:t>(1)</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proofErr w:type="gramStart"/>
            <w:r w:rsidRPr="00BC328F">
              <w:rPr>
                <w:rFonts w:ascii="標楷體" w:eastAsia="標楷體" w:hAnsi="標楷體" w:hint="eastAsia"/>
                <w:color w:val="000000"/>
                <w:sz w:val="22"/>
                <w:szCs w:val="22"/>
              </w:rPr>
              <w:t>臺</w:t>
            </w:r>
            <w:proofErr w:type="gramEnd"/>
            <w:r w:rsidRPr="00BC328F">
              <w:rPr>
                <w:rFonts w:ascii="標楷體" w:eastAsia="標楷體" w:hAnsi="標楷體" w:hint="eastAsia"/>
                <w:color w:val="000000"/>
                <w:sz w:val="22"/>
                <w:szCs w:val="22"/>
              </w:rPr>
              <w:t>中地區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color w:val="000000"/>
                <w:sz w:val="22"/>
                <w:szCs w:val="22"/>
              </w:rPr>
              <w:t>1</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r w:rsidRPr="00BC328F">
              <w:rPr>
                <w:rFonts w:ascii="標楷體" w:eastAsia="標楷體" w:hAnsi="標楷體" w:hint="eastAsia"/>
                <w:color w:val="000000"/>
                <w:sz w:val="22"/>
                <w:szCs w:val="22"/>
              </w:rPr>
              <w:t>彰化地區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w:t>
            </w:r>
            <w:r w:rsidRPr="00BC328F">
              <w:rPr>
                <w:rFonts w:eastAsia="標楷體" w:cs="Arial"/>
                <w:color w:val="000000"/>
                <w:sz w:val="22"/>
                <w:szCs w:val="22"/>
              </w:rPr>
              <w:br/>
            </w:r>
            <w:r w:rsidRPr="00BC328F">
              <w:rPr>
                <w:rFonts w:eastAsia="標楷體" w:cs="Arial" w:hint="eastAsia"/>
                <w:color w:val="000000"/>
                <w:sz w:val="22"/>
                <w:szCs w:val="22"/>
              </w:rPr>
              <w:t>(1)</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r w:rsidRPr="00BC328F">
              <w:rPr>
                <w:rFonts w:ascii="標楷體" w:eastAsia="標楷體" w:hAnsi="標楷體" w:hint="eastAsia"/>
                <w:color w:val="000000"/>
                <w:sz w:val="22"/>
                <w:szCs w:val="22"/>
              </w:rPr>
              <w:t>嘉義地區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(1)</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proofErr w:type="gramStart"/>
            <w:r w:rsidRPr="00BC328F">
              <w:rPr>
                <w:rFonts w:ascii="標楷體" w:eastAsia="標楷體" w:hAnsi="標楷體" w:hint="eastAsia"/>
                <w:color w:val="000000"/>
                <w:sz w:val="22"/>
                <w:szCs w:val="22"/>
              </w:rPr>
              <w:t>臺</w:t>
            </w:r>
            <w:proofErr w:type="gramEnd"/>
            <w:r w:rsidRPr="00BC328F">
              <w:rPr>
                <w:rFonts w:ascii="標楷體" w:eastAsia="標楷體" w:hAnsi="標楷體" w:hint="eastAsia"/>
                <w:color w:val="000000"/>
                <w:sz w:val="22"/>
                <w:szCs w:val="22"/>
              </w:rPr>
              <w:t>南地區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3</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(2)</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r w:rsidRPr="00BC328F">
              <w:rPr>
                <w:rFonts w:ascii="標楷體" w:eastAsia="標楷體" w:hAnsi="標楷體" w:hint="eastAsia"/>
                <w:color w:val="000000"/>
                <w:sz w:val="22"/>
                <w:szCs w:val="22"/>
              </w:rPr>
              <w:t>高雄地區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4</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(2)</w:t>
            </w:r>
          </w:p>
        </w:tc>
      </w:tr>
      <w:tr w:rsidR="00BF3723" w:rsidRPr="00BC328F" w:rsidTr="009F26A1">
        <w:trPr>
          <w:trHeight w:val="1015"/>
          <w:jc w:val="center"/>
        </w:trPr>
        <w:tc>
          <w:tcPr>
            <w:tcW w:w="1129" w:type="dxa"/>
            <w:vMerge/>
            <w:shd w:val="clear" w:color="auto" w:fill="auto"/>
            <w:vAlign w:val="center"/>
          </w:tcPr>
          <w:p w:rsidR="00BF3723" w:rsidRPr="00BC328F" w:rsidRDefault="00BF3723" w:rsidP="009F26A1">
            <w:pPr>
              <w:jc w:val="center"/>
              <w:rPr>
                <w:rFonts w:eastAsia="標楷體" w:cs="Arial"/>
                <w:color w:val="000000"/>
                <w:sz w:val="22"/>
                <w:szCs w:val="22"/>
              </w:rPr>
            </w:pPr>
          </w:p>
        </w:tc>
        <w:tc>
          <w:tcPr>
            <w:tcW w:w="436" w:type="dxa"/>
            <w:vMerge/>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p>
        </w:tc>
        <w:tc>
          <w:tcPr>
            <w:tcW w:w="1124" w:type="dxa"/>
            <w:tcBorders>
              <w:bottom w:val="single" w:sz="4" w:space="0" w:color="auto"/>
            </w:tcBorders>
            <w:shd w:val="clear" w:color="auto" w:fill="auto"/>
            <w:vAlign w:val="center"/>
          </w:tcPr>
          <w:p w:rsidR="00BF3723" w:rsidRPr="00BC328F" w:rsidRDefault="00BF3723" w:rsidP="009F26A1">
            <w:pPr>
              <w:jc w:val="center"/>
              <w:rPr>
                <w:rFonts w:ascii="標楷體" w:eastAsia="標楷體" w:hAnsi="標楷體"/>
                <w:color w:val="000000"/>
                <w:sz w:val="22"/>
                <w:szCs w:val="22"/>
              </w:rPr>
            </w:pPr>
            <w:r w:rsidRPr="00BC328F">
              <w:rPr>
                <w:rFonts w:ascii="標楷體" w:eastAsia="標楷體" w:hAnsi="標楷體" w:hint="eastAsia"/>
                <w:color w:val="000000"/>
                <w:sz w:val="22"/>
                <w:szCs w:val="22"/>
              </w:rPr>
              <w:t>花蓮地區</w:t>
            </w:r>
          </w:p>
        </w:tc>
        <w:tc>
          <w:tcPr>
            <w:tcW w:w="4961" w:type="dxa"/>
            <w:vMerge/>
            <w:shd w:val="clear" w:color="auto" w:fill="auto"/>
            <w:vAlign w:val="center"/>
          </w:tcPr>
          <w:p w:rsidR="00BF3723" w:rsidRPr="00BC328F" w:rsidRDefault="00BF3723" w:rsidP="009F26A1">
            <w:pPr>
              <w:snapToGrid w:val="0"/>
              <w:spacing w:beforeLines="10" w:before="36" w:line="340" w:lineRule="exact"/>
              <w:jc w:val="both"/>
              <w:rPr>
                <w:rFonts w:eastAsia="標楷體" w:cs="Arial"/>
                <w:color w:val="000000"/>
                <w:spacing w:val="-4"/>
                <w:sz w:val="22"/>
                <w:szCs w:val="22"/>
              </w:rPr>
            </w:pPr>
          </w:p>
        </w:tc>
        <w:tc>
          <w:tcPr>
            <w:tcW w:w="2693" w:type="dxa"/>
            <w:vMerge/>
            <w:shd w:val="clear" w:color="auto" w:fill="auto"/>
            <w:vAlign w:val="center"/>
          </w:tcPr>
          <w:p w:rsidR="00BF3723" w:rsidRPr="00BC328F" w:rsidRDefault="00BF3723" w:rsidP="009F26A1">
            <w:pPr>
              <w:ind w:left="220" w:hangingChars="100" w:hanging="220"/>
              <w:jc w:val="both"/>
              <w:rPr>
                <w:rFonts w:eastAsia="標楷體" w:cs="Arial"/>
                <w:color w:val="000000"/>
                <w:sz w:val="22"/>
                <w:szCs w:val="22"/>
              </w:rPr>
            </w:pPr>
          </w:p>
        </w:tc>
        <w:tc>
          <w:tcPr>
            <w:tcW w:w="808"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5</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(3)</w:t>
            </w:r>
          </w:p>
        </w:tc>
      </w:tr>
      <w:tr w:rsidR="00BF3723" w:rsidRPr="00BC328F" w:rsidTr="009F26A1">
        <w:trPr>
          <w:cantSplit/>
          <w:trHeight w:val="2669"/>
          <w:jc w:val="center"/>
        </w:trPr>
        <w:tc>
          <w:tcPr>
            <w:tcW w:w="1129" w:type="dxa"/>
            <w:vMerge w:val="restart"/>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法務暨</w:t>
            </w:r>
            <w:r w:rsidRPr="00BC328F">
              <w:rPr>
                <w:rFonts w:eastAsia="標楷體"/>
                <w:color w:val="000000"/>
                <w:sz w:val="22"/>
                <w:szCs w:val="22"/>
              </w:rPr>
              <w:br/>
            </w:r>
            <w:r w:rsidRPr="00BC328F">
              <w:rPr>
                <w:rFonts w:eastAsia="標楷體" w:hint="eastAsia"/>
                <w:color w:val="000000"/>
                <w:sz w:val="22"/>
                <w:szCs w:val="22"/>
              </w:rPr>
              <w:t>法</w:t>
            </w:r>
            <w:proofErr w:type="gramStart"/>
            <w:r w:rsidRPr="00BC328F">
              <w:rPr>
                <w:rFonts w:eastAsia="標楷體" w:hint="eastAsia"/>
                <w:color w:val="000000"/>
                <w:sz w:val="22"/>
                <w:szCs w:val="22"/>
              </w:rPr>
              <w:t>遵</w:t>
            </w:r>
            <w:proofErr w:type="gramEnd"/>
            <w:r w:rsidRPr="00BC328F">
              <w:rPr>
                <w:rFonts w:eastAsia="標楷體" w:hint="eastAsia"/>
                <w:color w:val="000000"/>
                <w:sz w:val="22"/>
                <w:szCs w:val="22"/>
              </w:rPr>
              <w:t>人員</w:t>
            </w:r>
          </w:p>
        </w:tc>
        <w:tc>
          <w:tcPr>
            <w:tcW w:w="436" w:type="dxa"/>
            <w:vMerge w:val="restart"/>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五</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北</w:t>
            </w:r>
            <w:proofErr w:type="gramStart"/>
            <w:r w:rsidRPr="00BC328F">
              <w:rPr>
                <w:rFonts w:eastAsia="標楷體" w:hint="eastAsia"/>
                <w:color w:val="000000"/>
                <w:sz w:val="22"/>
                <w:szCs w:val="22"/>
              </w:rPr>
              <w:t>北</w:t>
            </w:r>
            <w:proofErr w:type="gramEnd"/>
            <w:r w:rsidRPr="00BC328F">
              <w:rPr>
                <w:rFonts w:eastAsia="標楷體" w:hint="eastAsia"/>
                <w:color w:val="000000"/>
                <w:sz w:val="22"/>
                <w:szCs w:val="22"/>
              </w:rPr>
              <w:t>基</w:t>
            </w:r>
            <w:r w:rsidRPr="00BC328F">
              <w:rPr>
                <w:rFonts w:eastAsia="標楷體"/>
                <w:color w:val="000000"/>
                <w:sz w:val="22"/>
                <w:szCs w:val="22"/>
              </w:rPr>
              <w:br/>
            </w:r>
            <w:r w:rsidRPr="00BC328F">
              <w:rPr>
                <w:rFonts w:eastAsia="標楷體" w:hint="eastAsia"/>
                <w:color w:val="000000"/>
                <w:sz w:val="22"/>
                <w:szCs w:val="22"/>
              </w:rPr>
              <w:t>地區</w:t>
            </w:r>
          </w:p>
        </w:tc>
        <w:tc>
          <w:tcPr>
            <w:tcW w:w="4961" w:type="dxa"/>
            <w:vMerge w:val="restart"/>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w:t>
            </w:r>
            <w:r w:rsidRPr="00BC328F">
              <w:rPr>
                <w:rFonts w:eastAsia="標楷體"/>
                <w:color w:val="000000"/>
                <w:sz w:val="22"/>
                <w:szCs w:val="22"/>
              </w:rPr>
              <w:t>必要資格條件</w:t>
            </w:r>
            <w:r w:rsidRPr="00BC328F">
              <w:rPr>
                <w:rFonts w:eastAsia="標楷體" w:hint="eastAsia"/>
                <w:color w:val="000000"/>
                <w:sz w:val="22"/>
                <w:szCs w:val="22"/>
              </w:rPr>
              <w:t>：</w:t>
            </w:r>
          </w:p>
          <w:p w:rsidR="00BF3723" w:rsidRPr="00BC328F" w:rsidRDefault="00BF3723" w:rsidP="006C49A0">
            <w:pPr>
              <w:pStyle w:val="af1"/>
              <w:numPr>
                <w:ilvl w:val="0"/>
                <w:numId w:val="37"/>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國內外大學以上院校法律學系所畢業，且已取得</w:t>
            </w:r>
            <w:r w:rsidRPr="00BC328F">
              <w:rPr>
                <w:rFonts w:ascii="Times New Roman" w:eastAsia="標楷體" w:hAnsi="Times New Roman" w:hint="eastAsia"/>
                <w:color w:val="000000"/>
                <w:sz w:val="22"/>
              </w:rPr>
              <w:t>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證書。</w:t>
            </w:r>
          </w:p>
          <w:p w:rsidR="00BF3723" w:rsidRPr="00BC328F" w:rsidRDefault="00BF3723" w:rsidP="006C49A0">
            <w:pPr>
              <w:pStyle w:val="af1"/>
              <w:numPr>
                <w:ilvl w:val="0"/>
                <w:numId w:val="37"/>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初</w:t>
            </w:r>
            <w:r w:rsidRPr="00BC328F">
              <w:rPr>
                <w:rFonts w:ascii="Times New Roman" w:eastAsia="標楷體" w:hAnsi="Times New Roman"/>
                <w:color w:val="000000"/>
                <w:sz w:val="22"/>
              </w:rPr>
              <w:t>級以上英語檢定證明。</w:t>
            </w:r>
          </w:p>
          <w:p w:rsidR="00BF3723" w:rsidRPr="00BC328F" w:rsidRDefault="00BF3723" w:rsidP="009F26A1">
            <w:pPr>
              <w:spacing w:line="320" w:lineRule="exact"/>
              <w:jc w:val="both"/>
              <w:rPr>
                <w:rFonts w:eastAsia="標楷體"/>
                <w:color w:val="000000"/>
                <w:sz w:val="22"/>
                <w:szCs w:val="22"/>
              </w:rPr>
            </w:pPr>
            <w:r w:rsidRPr="00BC328F">
              <w:rPr>
                <w:rFonts w:eastAsia="標楷體"/>
                <w:color w:val="000000"/>
                <w:sz w:val="22"/>
                <w:szCs w:val="22"/>
              </w:rPr>
              <w:br/>
            </w:r>
            <w:r w:rsidRPr="00BC328F">
              <w:rPr>
                <w:rFonts w:eastAsia="標楷體" w:hint="eastAsia"/>
                <w:color w:val="000000"/>
                <w:sz w:val="22"/>
                <w:szCs w:val="22"/>
              </w:rPr>
              <w:t>※錄取人員需配合銀行業務需要分發至各業務主管單位或營業單位任職。</w:t>
            </w:r>
          </w:p>
        </w:tc>
        <w:tc>
          <w:tcPr>
            <w:tcW w:w="2693" w:type="dxa"/>
            <w:vMerge w:val="restart"/>
            <w:shd w:val="clear" w:color="auto" w:fill="auto"/>
            <w:vAlign w:val="center"/>
          </w:tcPr>
          <w:p w:rsidR="00BF3723" w:rsidRPr="00BC328F" w:rsidRDefault="00BF3723" w:rsidP="006C49A0">
            <w:pPr>
              <w:numPr>
                <w:ilvl w:val="0"/>
                <w:numId w:val="22"/>
              </w:numPr>
              <w:spacing w:line="310" w:lineRule="exact"/>
              <w:ind w:left="173" w:hanging="173"/>
              <w:jc w:val="both"/>
              <w:rPr>
                <w:rFonts w:eastAsia="標楷體"/>
                <w:color w:val="000000"/>
                <w:sz w:val="22"/>
                <w:szCs w:val="22"/>
              </w:rPr>
            </w:pPr>
            <w:r w:rsidRPr="00BC328F">
              <w:rPr>
                <w:rFonts w:eastAsia="標楷體"/>
                <w:color w:val="000000"/>
                <w:sz w:val="22"/>
                <w:szCs w:val="22"/>
              </w:rPr>
              <w:t>科目</w:t>
            </w:r>
            <w:proofErr w:type="gramStart"/>
            <w:r w:rsidRPr="00BC328F">
              <w:rPr>
                <w:rFonts w:eastAsia="標楷體" w:hint="eastAsia"/>
                <w:color w:val="000000"/>
                <w:sz w:val="22"/>
                <w:szCs w:val="22"/>
              </w:rPr>
              <w:t>一</w:t>
            </w:r>
            <w:proofErr w:type="gramEnd"/>
            <w:r w:rsidRPr="00BC328F">
              <w:rPr>
                <w:rFonts w:eastAsia="標楷體"/>
                <w:color w:val="000000"/>
                <w:sz w:val="22"/>
                <w:szCs w:val="22"/>
              </w:rPr>
              <w:t>(40%)</w:t>
            </w:r>
            <w:r w:rsidRPr="00BC328F">
              <w:rPr>
                <w:rFonts w:eastAsia="標楷體"/>
                <w:color w:val="000000"/>
                <w:sz w:val="22"/>
                <w:szCs w:val="22"/>
              </w:rPr>
              <w:t>：</w:t>
            </w:r>
            <w:r w:rsidRPr="00BC328F">
              <w:rPr>
                <w:rFonts w:eastAsia="標楷體"/>
                <w:color w:val="000000"/>
                <w:sz w:val="22"/>
                <w:szCs w:val="22"/>
              </w:rPr>
              <w:br/>
            </w:r>
            <w:r w:rsidRPr="00BC328F">
              <w:rPr>
                <w:rFonts w:eastAsia="標楷體"/>
                <w:color w:val="000000"/>
                <w:sz w:val="22"/>
                <w:szCs w:val="22"/>
              </w:rPr>
              <w:t>國文、英文及邏輯推理</w:t>
            </w:r>
            <w:r w:rsidRPr="00BC328F">
              <w:rPr>
                <w:rFonts w:eastAsia="標楷體"/>
                <w:color w:val="000000"/>
                <w:sz w:val="22"/>
                <w:szCs w:val="22"/>
              </w:rPr>
              <w:br/>
            </w:r>
            <w:r w:rsidRPr="00BC328F">
              <w:rPr>
                <w:rFonts w:eastAsia="標楷體" w:hint="eastAsia"/>
                <w:color w:val="000000"/>
                <w:sz w:val="22"/>
                <w:szCs w:val="22"/>
              </w:rPr>
              <w:t>◎</w:t>
            </w:r>
            <w:r w:rsidRPr="00BC328F">
              <w:rPr>
                <w:rFonts w:eastAsia="標楷體"/>
                <w:color w:val="000000"/>
                <w:sz w:val="22"/>
                <w:szCs w:val="22"/>
              </w:rPr>
              <w:t>題型：</w:t>
            </w:r>
            <w:r w:rsidRPr="00BC328F">
              <w:rPr>
                <w:rFonts w:eastAsia="標楷體"/>
                <w:color w:val="000000"/>
                <w:sz w:val="22"/>
                <w:szCs w:val="22"/>
              </w:rPr>
              <w:br/>
            </w:r>
            <w:r w:rsidRPr="00BC328F">
              <w:rPr>
                <w:rFonts w:eastAsia="標楷體" w:hint="eastAsia"/>
                <w:color w:val="000000"/>
                <w:sz w:val="22"/>
                <w:szCs w:val="22"/>
              </w:rPr>
              <w:t>國文為公文簽及短文寫作，英文及邏輯推理為選擇題。</w:t>
            </w:r>
          </w:p>
          <w:p w:rsidR="00BF3723" w:rsidRPr="00BC328F" w:rsidRDefault="00BF3723" w:rsidP="006C49A0">
            <w:pPr>
              <w:numPr>
                <w:ilvl w:val="0"/>
                <w:numId w:val="22"/>
              </w:numPr>
              <w:spacing w:line="310" w:lineRule="exact"/>
              <w:ind w:left="173" w:hanging="173"/>
              <w:jc w:val="both"/>
              <w:rPr>
                <w:rFonts w:eastAsia="標楷體"/>
                <w:color w:val="000000"/>
                <w:sz w:val="22"/>
                <w:szCs w:val="22"/>
              </w:rPr>
            </w:pPr>
            <w:r w:rsidRPr="00BC328F">
              <w:rPr>
                <w:rFonts w:eastAsia="標楷體"/>
                <w:color w:val="000000"/>
                <w:sz w:val="22"/>
                <w:szCs w:val="22"/>
              </w:rPr>
              <w:t>科目</w:t>
            </w:r>
            <w:r w:rsidRPr="00BC328F">
              <w:rPr>
                <w:rFonts w:eastAsia="標楷體" w:hint="eastAsia"/>
                <w:color w:val="000000"/>
                <w:sz w:val="22"/>
                <w:szCs w:val="22"/>
              </w:rPr>
              <w:t>二</w:t>
            </w:r>
            <w:r w:rsidRPr="00BC328F">
              <w:rPr>
                <w:rFonts w:eastAsia="標楷體"/>
                <w:color w:val="000000"/>
                <w:sz w:val="22"/>
                <w:szCs w:val="22"/>
              </w:rPr>
              <w:t>(60%)</w:t>
            </w:r>
            <w:r w:rsidRPr="00BC328F">
              <w:rPr>
                <w:rFonts w:eastAsia="標楷體"/>
                <w:color w:val="000000"/>
                <w:sz w:val="22"/>
                <w:szCs w:val="22"/>
              </w:rPr>
              <w:t>：</w:t>
            </w:r>
            <w:r w:rsidRPr="00BC328F">
              <w:rPr>
                <w:rFonts w:eastAsia="標楷體"/>
                <w:color w:val="000000"/>
                <w:sz w:val="22"/>
                <w:szCs w:val="22"/>
              </w:rPr>
              <w:br/>
            </w:r>
            <w:r w:rsidRPr="00BC328F">
              <w:rPr>
                <w:rFonts w:eastAsia="標楷體" w:hint="eastAsia"/>
                <w:color w:val="000000"/>
                <w:sz w:val="22"/>
                <w:szCs w:val="22"/>
              </w:rPr>
              <w:t>綜合科目【含民法、民事訴訟法、強制執行法、票據法、銀行法、個人資料保護法、金融控股公司及銀行業內部控制及稽核制度實施辦法、洗錢防制及打擊資恐相關法規（包括洗錢防制法、資恐防制法、金融機構防制洗錢辦法、銀行防制洗錢及打擊資恐注意事項範本等）】</w:t>
            </w:r>
          </w:p>
          <w:p w:rsidR="00BF3723" w:rsidRPr="00BC328F" w:rsidRDefault="00BF3723" w:rsidP="009F26A1">
            <w:pPr>
              <w:spacing w:line="310" w:lineRule="exact"/>
              <w:jc w:val="both"/>
              <w:rPr>
                <w:rFonts w:eastAsia="標楷體"/>
                <w:color w:val="000000"/>
                <w:sz w:val="22"/>
                <w:szCs w:val="22"/>
              </w:rPr>
            </w:pPr>
            <w:r w:rsidRPr="00BC328F">
              <w:rPr>
                <w:rFonts w:eastAsia="標楷體" w:hint="eastAsia"/>
                <w:color w:val="000000"/>
                <w:sz w:val="22"/>
                <w:szCs w:val="22"/>
              </w:rPr>
              <w:t xml:space="preserve">　◎</w:t>
            </w:r>
            <w:r w:rsidRPr="00BC328F">
              <w:rPr>
                <w:rFonts w:eastAsia="標楷體"/>
                <w:color w:val="000000"/>
                <w:sz w:val="22"/>
                <w:szCs w:val="22"/>
              </w:rPr>
              <w:t>題型：選擇題</w:t>
            </w:r>
            <w:r w:rsidRPr="00BC328F">
              <w:rPr>
                <w:rFonts w:eastAsia="標楷體" w:hint="eastAsia"/>
                <w:color w:val="000000"/>
                <w:sz w:val="22"/>
                <w:szCs w:val="22"/>
              </w:rPr>
              <w:t>。</w:t>
            </w:r>
          </w:p>
        </w:tc>
        <w:tc>
          <w:tcPr>
            <w:tcW w:w="808"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4</w:t>
            </w:r>
          </w:p>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w:t>
            </w:r>
            <w:r w:rsidRPr="00BC328F">
              <w:rPr>
                <w:rFonts w:eastAsia="標楷體" w:hint="eastAsia"/>
                <w:color w:val="000000"/>
                <w:sz w:val="22"/>
                <w:szCs w:val="22"/>
              </w:rPr>
              <w:t>3</w:t>
            </w:r>
            <w:r w:rsidRPr="00BC328F">
              <w:rPr>
                <w:rFonts w:eastAsia="標楷體" w:hint="eastAsia"/>
                <w:color w:val="000000"/>
                <w:sz w:val="22"/>
                <w:szCs w:val="22"/>
              </w:rPr>
              <w:t>）</w:t>
            </w:r>
          </w:p>
        </w:tc>
      </w:tr>
      <w:tr w:rsidR="00BF3723" w:rsidRPr="00BC328F" w:rsidTr="009F26A1">
        <w:trPr>
          <w:trHeight w:val="3692"/>
          <w:jc w:val="center"/>
        </w:trPr>
        <w:tc>
          <w:tcPr>
            <w:tcW w:w="1129" w:type="dxa"/>
            <w:vMerge/>
            <w:shd w:val="clear" w:color="auto" w:fill="auto"/>
            <w:vAlign w:val="center"/>
          </w:tcPr>
          <w:p w:rsidR="00BF3723" w:rsidRPr="00BC328F" w:rsidRDefault="00BF3723" w:rsidP="009F26A1">
            <w:pPr>
              <w:jc w:val="center"/>
              <w:rPr>
                <w:rFonts w:eastAsia="標楷體"/>
                <w:color w:val="000000"/>
                <w:sz w:val="22"/>
                <w:szCs w:val="22"/>
              </w:rPr>
            </w:pPr>
          </w:p>
        </w:tc>
        <w:tc>
          <w:tcPr>
            <w:tcW w:w="436" w:type="dxa"/>
            <w:vMerge/>
            <w:shd w:val="clear" w:color="auto" w:fill="auto"/>
            <w:vAlign w:val="center"/>
          </w:tcPr>
          <w:p w:rsidR="00BF3723" w:rsidRPr="00BC328F" w:rsidRDefault="00BF3723" w:rsidP="009F26A1">
            <w:pPr>
              <w:jc w:val="center"/>
              <w:rPr>
                <w:rFonts w:eastAsia="標楷體"/>
                <w:color w:val="000000"/>
                <w:sz w:val="22"/>
                <w:szCs w:val="22"/>
              </w:rPr>
            </w:pPr>
          </w:p>
        </w:tc>
        <w:tc>
          <w:tcPr>
            <w:tcW w:w="1124" w:type="dxa"/>
            <w:shd w:val="clear" w:color="auto" w:fill="auto"/>
            <w:vAlign w:val="center"/>
          </w:tcPr>
          <w:p w:rsidR="00BF3723" w:rsidRPr="00BC328F" w:rsidRDefault="00BF3723" w:rsidP="009F26A1">
            <w:pPr>
              <w:jc w:val="center"/>
              <w:rPr>
                <w:rFonts w:eastAsia="標楷體"/>
                <w:color w:val="000000"/>
                <w:sz w:val="22"/>
                <w:szCs w:val="22"/>
              </w:rPr>
            </w:pPr>
            <w:proofErr w:type="gramStart"/>
            <w:r w:rsidRPr="00BC328F">
              <w:rPr>
                <w:rFonts w:eastAsia="標楷體" w:hint="eastAsia"/>
                <w:color w:val="000000"/>
                <w:sz w:val="22"/>
                <w:szCs w:val="22"/>
              </w:rPr>
              <w:t>臺</w:t>
            </w:r>
            <w:proofErr w:type="gramEnd"/>
            <w:r w:rsidRPr="00BC328F">
              <w:rPr>
                <w:rFonts w:eastAsia="標楷體" w:hint="eastAsia"/>
                <w:color w:val="000000"/>
                <w:sz w:val="22"/>
                <w:szCs w:val="22"/>
              </w:rPr>
              <w:t>中市</w:t>
            </w:r>
            <w:r w:rsidRPr="00BC328F">
              <w:rPr>
                <w:rFonts w:eastAsia="標楷體"/>
                <w:color w:val="000000"/>
                <w:sz w:val="22"/>
                <w:szCs w:val="22"/>
              </w:rPr>
              <w:br/>
            </w:r>
            <w:r w:rsidRPr="00BC328F">
              <w:rPr>
                <w:rFonts w:eastAsia="標楷體" w:hint="eastAsia"/>
                <w:color w:val="000000"/>
                <w:sz w:val="22"/>
                <w:szCs w:val="22"/>
              </w:rPr>
              <w:t>(</w:t>
            </w:r>
            <w:proofErr w:type="gramStart"/>
            <w:r w:rsidRPr="00BC328F">
              <w:rPr>
                <w:rFonts w:eastAsia="標楷體" w:hint="eastAsia"/>
                <w:color w:val="000000"/>
                <w:sz w:val="22"/>
                <w:szCs w:val="22"/>
              </w:rPr>
              <w:t>須可配</w:t>
            </w:r>
            <w:proofErr w:type="gramEnd"/>
            <w:r w:rsidRPr="00BC328F">
              <w:rPr>
                <w:rFonts w:eastAsia="標楷體" w:hint="eastAsia"/>
                <w:color w:val="000000"/>
                <w:sz w:val="22"/>
                <w:szCs w:val="22"/>
              </w:rPr>
              <w:t>合調派嘉義駐點任職</w:t>
            </w:r>
            <w:r w:rsidRPr="00BC328F">
              <w:rPr>
                <w:rFonts w:eastAsia="標楷體" w:hint="eastAsia"/>
                <w:color w:val="000000"/>
                <w:sz w:val="22"/>
                <w:szCs w:val="22"/>
              </w:rPr>
              <w:t>)</w:t>
            </w:r>
          </w:p>
        </w:tc>
        <w:tc>
          <w:tcPr>
            <w:tcW w:w="4961" w:type="dxa"/>
            <w:vMerge/>
            <w:shd w:val="clear" w:color="auto" w:fill="auto"/>
            <w:vAlign w:val="center"/>
          </w:tcPr>
          <w:p w:rsidR="00BF3723" w:rsidRPr="00BC328F" w:rsidRDefault="00BF3723" w:rsidP="009F26A1">
            <w:pPr>
              <w:jc w:val="center"/>
              <w:rPr>
                <w:rFonts w:eastAsia="標楷體"/>
                <w:color w:val="000000"/>
                <w:sz w:val="22"/>
                <w:szCs w:val="22"/>
              </w:rPr>
            </w:pPr>
          </w:p>
        </w:tc>
        <w:tc>
          <w:tcPr>
            <w:tcW w:w="2693" w:type="dxa"/>
            <w:vMerge/>
            <w:shd w:val="clear" w:color="auto" w:fill="auto"/>
            <w:vAlign w:val="center"/>
          </w:tcPr>
          <w:p w:rsidR="00BF3723" w:rsidRPr="00BC328F" w:rsidRDefault="00BF3723" w:rsidP="006C49A0">
            <w:pPr>
              <w:numPr>
                <w:ilvl w:val="0"/>
                <w:numId w:val="22"/>
              </w:numPr>
              <w:jc w:val="center"/>
              <w:rPr>
                <w:rFonts w:eastAsia="標楷體"/>
                <w:color w:val="000000"/>
                <w:sz w:val="22"/>
                <w:szCs w:val="22"/>
              </w:rPr>
            </w:pPr>
          </w:p>
        </w:tc>
        <w:tc>
          <w:tcPr>
            <w:tcW w:w="808"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1</w:t>
            </w:r>
          </w:p>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w:t>
            </w:r>
            <w:r w:rsidRPr="00BC328F">
              <w:rPr>
                <w:rFonts w:eastAsia="標楷體" w:hint="eastAsia"/>
                <w:color w:val="000000"/>
                <w:sz w:val="22"/>
                <w:szCs w:val="22"/>
              </w:rPr>
              <w:t>2</w:t>
            </w:r>
            <w:r w:rsidRPr="00BC328F">
              <w:rPr>
                <w:rFonts w:eastAsia="標楷體" w:hint="eastAsia"/>
                <w:color w:val="000000"/>
                <w:sz w:val="22"/>
                <w:szCs w:val="22"/>
              </w:rPr>
              <w:t>）</w:t>
            </w:r>
          </w:p>
        </w:tc>
      </w:tr>
      <w:tr w:rsidR="00BF3723" w:rsidRPr="00BC328F" w:rsidTr="009F26A1">
        <w:trPr>
          <w:trHeight w:val="4783"/>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color w:val="000000"/>
                <w:sz w:val="22"/>
                <w:szCs w:val="22"/>
              </w:rPr>
              <w:lastRenderedPageBreak/>
              <w:t>機電工程</w:t>
            </w:r>
          </w:p>
          <w:p w:rsidR="00BF3723" w:rsidRPr="00BC328F" w:rsidRDefault="00BF3723" w:rsidP="009F26A1">
            <w:pPr>
              <w:jc w:val="center"/>
              <w:rPr>
                <w:rFonts w:eastAsia="標楷體"/>
                <w:color w:val="000000"/>
                <w:sz w:val="22"/>
                <w:szCs w:val="22"/>
              </w:rPr>
            </w:pPr>
            <w:r w:rsidRPr="00BC328F">
              <w:rPr>
                <w:rFonts w:eastAsia="標楷體"/>
                <w:color w:val="000000"/>
                <w:sz w:val="22"/>
                <w:szCs w:val="22"/>
              </w:rPr>
              <w:t>人員</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color w:val="000000"/>
                <w:sz w:val="22"/>
                <w:szCs w:val="22"/>
              </w:rPr>
              <w:t>七</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color w:val="000000"/>
                <w:sz w:val="22"/>
                <w:szCs w:val="22"/>
              </w:rPr>
              <w:t>臺北市</w:t>
            </w:r>
          </w:p>
          <w:p w:rsidR="00BF3723" w:rsidRPr="00BC328F" w:rsidRDefault="00BF3723" w:rsidP="009F26A1">
            <w:pPr>
              <w:jc w:val="center"/>
              <w:rPr>
                <w:rFonts w:eastAsia="標楷體"/>
                <w:color w:val="000000"/>
                <w:sz w:val="22"/>
                <w:szCs w:val="22"/>
              </w:rPr>
            </w:pP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w:t>
            </w:r>
            <w:r w:rsidRPr="00BC328F">
              <w:rPr>
                <w:rFonts w:eastAsia="標楷體"/>
                <w:color w:val="000000"/>
                <w:sz w:val="22"/>
                <w:szCs w:val="22"/>
              </w:rPr>
              <w:t>必要資格條件</w:t>
            </w:r>
            <w:r w:rsidRPr="00BC328F">
              <w:rPr>
                <w:rFonts w:eastAsia="標楷體"/>
                <w:color w:val="000000"/>
                <w:sz w:val="22"/>
                <w:szCs w:val="22"/>
              </w:rPr>
              <w:t>(</w:t>
            </w:r>
            <w:proofErr w:type="gramStart"/>
            <w:r w:rsidRPr="00BC328F">
              <w:rPr>
                <w:rFonts w:eastAsia="標楷體"/>
                <w:color w:val="000000"/>
                <w:sz w:val="22"/>
                <w:szCs w:val="22"/>
              </w:rPr>
              <w:t>均須取得</w:t>
            </w:r>
            <w:proofErr w:type="gramEnd"/>
            <w:r w:rsidRPr="00BC328F">
              <w:rPr>
                <w:rFonts w:eastAsia="標楷體"/>
                <w:color w:val="000000"/>
                <w:sz w:val="22"/>
                <w:szCs w:val="22"/>
              </w:rPr>
              <w:t>及具備</w:t>
            </w:r>
            <w:r w:rsidRPr="00BC328F">
              <w:rPr>
                <w:rFonts w:eastAsia="標楷體"/>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36"/>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國內、外專科以上學校電機工程、冷凍空調工程、機械工程、消防工程等科系畢業，且已取得專科以上畢業</w:t>
            </w:r>
            <w:r w:rsidRPr="00BC328F">
              <w:rPr>
                <w:rFonts w:ascii="Times New Roman" w:eastAsia="標楷體" w:hAnsi="Times New Roman"/>
                <w:color w:val="000000"/>
                <w:sz w:val="22"/>
              </w:rPr>
              <w:t>(</w:t>
            </w:r>
            <w:r w:rsidRPr="00BC328F">
              <w:rPr>
                <w:rFonts w:ascii="Times New Roman" w:eastAsia="標楷體" w:hAnsi="Times New Roman"/>
                <w:color w:val="000000"/>
                <w:sz w:val="22"/>
              </w:rPr>
              <w:t>學位</w:t>
            </w:r>
            <w:r w:rsidRPr="00BC328F">
              <w:rPr>
                <w:rFonts w:ascii="Times New Roman" w:eastAsia="標楷體" w:hAnsi="Times New Roman"/>
                <w:color w:val="000000"/>
                <w:sz w:val="22"/>
              </w:rPr>
              <w:t>)</w:t>
            </w:r>
            <w:r w:rsidRPr="00BC328F">
              <w:rPr>
                <w:rFonts w:ascii="Times New Roman" w:eastAsia="標楷體" w:hAnsi="Times New Roman"/>
                <w:color w:val="000000"/>
                <w:sz w:val="22"/>
              </w:rPr>
              <w:t>證書。</w:t>
            </w:r>
          </w:p>
          <w:p w:rsidR="00BF3723" w:rsidRPr="00BC328F" w:rsidRDefault="00BF3723" w:rsidP="006C49A0">
            <w:pPr>
              <w:pStyle w:val="af1"/>
              <w:numPr>
                <w:ilvl w:val="0"/>
                <w:numId w:val="36"/>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初</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0"/>
                <w:numId w:val="36"/>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具備下列任</w:t>
            </w:r>
            <w:proofErr w:type="gramStart"/>
            <w:r w:rsidRPr="00BC328F">
              <w:rPr>
                <w:rFonts w:ascii="Times New Roman" w:eastAsia="標楷體" w:hAnsi="Times New Roman"/>
                <w:color w:val="000000"/>
                <w:sz w:val="22"/>
              </w:rPr>
              <w:t>一</w:t>
            </w:r>
            <w:proofErr w:type="gramEnd"/>
            <w:r w:rsidRPr="00BC328F">
              <w:rPr>
                <w:rFonts w:ascii="Times New Roman" w:eastAsia="標楷體" w:hAnsi="Times New Roman"/>
                <w:color w:val="000000"/>
                <w:sz w:val="22"/>
              </w:rPr>
              <w:t>專業證照：甲種電</w:t>
            </w:r>
            <w:proofErr w:type="gramStart"/>
            <w:r w:rsidRPr="00BC328F">
              <w:rPr>
                <w:rFonts w:ascii="Times New Roman" w:eastAsia="標楷體" w:hAnsi="Times New Roman"/>
                <w:color w:val="000000"/>
                <w:sz w:val="22"/>
              </w:rPr>
              <w:t>匠</w:t>
            </w:r>
            <w:proofErr w:type="gramEnd"/>
            <w:r w:rsidRPr="00BC328F">
              <w:rPr>
                <w:rFonts w:ascii="Times New Roman" w:eastAsia="標楷體" w:hAnsi="Times New Roman"/>
                <w:color w:val="000000"/>
                <w:sz w:val="22"/>
              </w:rPr>
              <w:t>、機電相關類別乙級技術士、電機技師、空調技師。</w:t>
            </w:r>
          </w:p>
          <w:p w:rsidR="00BF3723" w:rsidRPr="00BC328F" w:rsidRDefault="00BF3723" w:rsidP="006C49A0">
            <w:pPr>
              <w:pStyle w:val="af1"/>
              <w:numPr>
                <w:ilvl w:val="0"/>
                <w:numId w:val="36"/>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具備機電工程工作經驗</w:t>
            </w:r>
            <w:r w:rsidRPr="00BC328F">
              <w:rPr>
                <w:rFonts w:ascii="Times New Roman" w:eastAsia="標楷體" w:hAnsi="Times New Roman"/>
                <w:color w:val="000000"/>
                <w:sz w:val="22"/>
              </w:rPr>
              <w:t>3</w:t>
            </w:r>
            <w:r w:rsidRPr="00BC328F">
              <w:rPr>
                <w:rFonts w:ascii="Times New Roman" w:eastAsia="標楷體" w:hAnsi="Times New Roman"/>
                <w:color w:val="000000"/>
                <w:sz w:val="22"/>
              </w:rPr>
              <w:t>年以上。</w:t>
            </w:r>
          </w:p>
          <w:p w:rsidR="00BF3723" w:rsidRPr="00BC328F" w:rsidRDefault="00BF3723" w:rsidP="009F26A1">
            <w:pPr>
              <w:spacing w:line="120" w:lineRule="exact"/>
              <w:jc w:val="both"/>
              <w:rPr>
                <w:rFonts w:eastAsia="標楷體"/>
                <w:color w:val="000000"/>
                <w:sz w:val="12"/>
                <w:szCs w:val="1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w:t>
            </w:r>
            <w:r w:rsidRPr="00BC328F">
              <w:rPr>
                <w:rFonts w:eastAsia="標楷體"/>
                <w:color w:val="000000"/>
                <w:sz w:val="22"/>
                <w:szCs w:val="22"/>
              </w:rPr>
              <w:t>口試得加分條件：</w:t>
            </w:r>
          </w:p>
          <w:p w:rsidR="00BF3723" w:rsidRPr="00BC328F" w:rsidRDefault="00BF3723" w:rsidP="009F26A1">
            <w:pPr>
              <w:spacing w:line="320" w:lineRule="exact"/>
              <w:ind w:leftChars="74" w:left="178"/>
              <w:jc w:val="both"/>
              <w:rPr>
                <w:rFonts w:eastAsia="標楷體"/>
                <w:color w:val="000000"/>
                <w:sz w:val="22"/>
                <w:szCs w:val="22"/>
              </w:rPr>
            </w:pPr>
            <w:r w:rsidRPr="00BC328F">
              <w:rPr>
                <w:rFonts w:eastAsia="標楷體"/>
                <w:color w:val="000000"/>
                <w:sz w:val="22"/>
                <w:szCs w:val="22"/>
              </w:rPr>
              <w:t>已取得公共工程委員會所頒發之採購專業人員及格證書。</w:t>
            </w:r>
          </w:p>
        </w:tc>
        <w:tc>
          <w:tcPr>
            <w:tcW w:w="2693" w:type="dxa"/>
            <w:shd w:val="clear" w:color="auto" w:fill="auto"/>
            <w:vAlign w:val="center"/>
          </w:tcPr>
          <w:p w:rsidR="00BF3723" w:rsidRPr="00BC328F" w:rsidRDefault="00BF3723" w:rsidP="006C49A0">
            <w:pPr>
              <w:numPr>
                <w:ilvl w:val="0"/>
                <w:numId w:val="41"/>
              </w:numPr>
              <w:spacing w:line="320" w:lineRule="exact"/>
              <w:ind w:left="174" w:hanging="174"/>
              <w:jc w:val="both"/>
              <w:rPr>
                <w:rFonts w:eastAsia="標楷體"/>
                <w:color w:val="000000"/>
                <w:sz w:val="22"/>
                <w:szCs w:val="22"/>
              </w:rPr>
            </w:pPr>
            <w:r w:rsidRPr="00BC328F">
              <w:rPr>
                <w:rFonts w:eastAsia="標楷體" w:hint="eastAsia"/>
                <w:color w:val="000000"/>
                <w:sz w:val="22"/>
                <w:szCs w:val="22"/>
              </w:rPr>
              <w:t>科</w:t>
            </w:r>
            <w:r w:rsidRPr="00BC328F">
              <w:rPr>
                <w:rFonts w:eastAsia="標楷體"/>
                <w:color w:val="000000"/>
                <w:sz w:val="22"/>
                <w:szCs w:val="22"/>
              </w:rPr>
              <w:t>目</w:t>
            </w:r>
            <w:proofErr w:type="gramStart"/>
            <w:r w:rsidRPr="00BC328F">
              <w:rPr>
                <w:rFonts w:eastAsia="標楷體"/>
                <w:color w:val="000000"/>
                <w:sz w:val="22"/>
                <w:szCs w:val="22"/>
              </w:rPr>
              <w:t>一</w:t>
            </w:r>
            <w:proofErr w:type="gramEnd"/>
            <w:r w:rsidRPr="00BC328F">
              <w:rPr>
                <w:rFonts w:eastAsia="標楷體" w:hint="eastAsia"/>
                <w:color w:val="000000"/>
                <w:sz w:val="22"/>
                <w:szCs w:val="22"/>
              </w:rPr>
              <w:t>(20%)</w:t>
            </w:r>
            <w:r w:rsidRPr="00BC328F">
              <w:rPr>
                <w:rFonts w:eastAsia="標楷體"/>
                <w:color w:val="000000"/>
                <w:sz w:val="22"/>
                <w:szCs w:val="22"/>
              </w:rPr>
              <w:br/>
            </w:r>
            <w:r w:rsidRPr="00BC328F">
              <w:rPr>
                <w:rFonts w:eastAsia="標楷體" w:hint="eastAsia"/>
                <w:color w:val="000000"/>
                <w:sz w:val="22"/>
                <w:szCs w:val="22"/>
              </w:rPr>
              <w:t>國文、英文及邏輯推理</w:t>
            </w:r>
            <w:r w:rsidRPr="00BC328F">
              <w:rPr>
                <w:rFonts w:eastAsia="標楷體"/>
                <w:color w:val="000000"/>
                <w:sz w:val="22"/>
                <w:szCs w:val="22"/>
              </w:rPr>
              <w:br/>
            </w:r>
            <w:r w:rsidRPr="00BC328F">
              <w:rPr>
                <w:rFonts w:eastAsia="標楷體" w:hint="eastAsia"/>
                <w:color w:val="000000"/>
                <w:sz w:val="22"/>
                <w:szCs w:val="22"/>
              </w:rPr>
              <w:t>◎</w:t>
            </w:r>
            <w:r w:rsidRPr="00BC328F">
              <w:rPr>
                <w:rFonts w:eastAsia="標楷體"/>
                <w:color w:val="000000"/>
                <w:sz w:val="22"/>
                <w:szCs w:val="22"/>
              </w:rPr>
              <w:t>題</w:t>
            </w:r>
            <w:r w:rsidRPr="00BC328F">
              <w:rPr>
                <w:rFonts w:eastAsia="標楷體" w:hint="eastAsia"/>
                <w:color w:val="000000"/>
                <w:sz w:val="22"/>
                <w:szCs w:val="22"/>
              </w:rPr>
              <w:t>型：</w:t>
            </w:r>
            <w:r w:rsidRPr="00BC328F">
              <w:rPr>
                <w:rFonts w:eastAsia="標楷體"/>
                <w:color w:val="000000"/>
                <w:sz w:val="22"/>
                <w:szCs w:val="22"/>
              </w:rPr>
              <w:br/>
            </w:r>
            <w:r w:rsidRPr="00BC328F">
              <w:rPr>
                <w:rFonts w:eastAsia="標楷體" w:hint="eastAsia"/>
                <w:color w:val="000000"/>
                <w:sz w:val="22"/>
                <w:szCs w:val="22"/>
              </w:rPr>
              <w:t>國文為公文簽及短文寫作，英文及邏輯推理為選擇題。</w:t>
            </w:r>
          </w:p>
          <w:p w:rsidR="00BF3723" w:rsidRPr="00BC328F" w:rsidRDefault="00BF3723" w:rsidP="006C49A0">
            <w:pPr>
              <w:numPr>
                <w:ilvl w:val="0"/>
                <w:numId w:val="41"/>
              </w:numPr>
              <w:spacing w:line="320" w:lineRule="exact"/>
              <w:ind w:left="173" w:hanging="173"/>
              <w:jc w:val="both"/>
              <w:rPr>
                <w:rFonts w:eastAsia="標楷體"/>
                <w:color w:val="000000"/>
                <w:sz w:val="22"/>
                <w:szCs w:val="22"/>
              </w:rPr>
            </w:pPr>
            <w:r w:rsidRPr="00BC328F">
              <w:rPr>
                <w:rFonts w:eastAsia="標楷體" w:hint="eastAsia"/>
                <w:color w:val="000000"/>
                <w:sz w:val="22"/>
                <w:szCs w:val="22"/>
              </w:rPr>
              <w:t>科</w:t>
            </w:r>
            <w:r w:rsidRPr="00BC328F">
              <w:rPr>
                <w:rFonts w:eastAsia="標楷體"/>
                <w:color w:val="000000"/>
                <w:sz w:val="22"/>
                <w:szCs w:val="22"/>
              </w:rPr>
              <w:t>目二</w:t>
            </w:r>
            <w:r w:rsidRPr="00BC328F">
              <w:rPr>
                <w:rFonts w:eastAsia="標楷體" w:hint="eastAsia"/>
                <w:color w:val="000000"/>
                <w:sz w:val="22"/>
                <w:szCs w:val="22"/>
              </w:rPr>
              <w:t>(80%)</w:t>
            </w:r>
            <w:r w:rsidRPr="00BC328F">
              <w:rPr>
                <w:rFonts w:eastAsia="標楷體"/>
                <w:color w:val="000000"/>
                <w:sz w:val="22"/>
                <w:szCs w:val="22"/>
              </w:rPr>
              <w:br/>
            </w:r>
            <w:r w:rsidRPr="00BC328F">
              <w:rPr>
                <w:rFonts w:eastAsia="標楷體" w:hint="eastAsia"/>
                <w:color w:val="000000"/>
                <w:sz w:val="22"/>
                <w:szCs w:val="22"/>
              </w:rPr>
              <w:t>機電法規與施工概要</w:t>
            </w:r>
          </w:p>
          <w:p w:rsidR="00BF3723" w:rsidRPr="00BC328F" w:rsidRDefault="00BF3723" w:rsidP="009F26A1">
            <w:pPr>
              <w:spacing w:line="320" w:lineRule="exact"/>
              <w:jc w:val="both"/>
              <w:rPr>
                <w:rFonts w:eastAsia="標楷體"/>
                <w:color w:val="000000"/>
                <w:sz w:val="22"/>
                <w:szCs w:val="22"/>
              </w:rPr>
            </w:pPr>
            <w:r w:rsidRPr="00BC328F">
              <w:rPr>
                <w:rFonts w:eastAsia="標楷體"/>
                <w:color w:val="000000"/>
                <w:sz w:val="22"/>
                <w:szCs w:val="22"/>
              </w:rPr>
              <w:t xml:space="preserve">  </w:t>
            </w:r>
            <w:r w:rsidRPr="00BC328F">
              <w:rPr>
                <w:rFonts w:eastAsia="標楷體" w:hint="eastAsia"/>
                <w:color w:val="000000"/>
                <w:sz w:val="22"/>
                <w:szCs w:val="22"/>
              </w:rPr>
              <w:t>◎非選</w:t>
            </w:r>
            <w:r w:rsidRPr="00BC328F">
              <w:rPr>
                <w:rFonts w:eastAsia="標楷體"/>
                <w:color w:val="000000"/>
                <w:sz w:val="22"/>
                <w:szCs w:val="22"/>
              </w:rPr>
              <w:t>擇</w:t>
            </w:r>
            <w:r w:rsidRPr="00BC328F">
              <w:rPr>
                <w:rFonts w:eastAsia="標楷體" w:hint="eastAsia"/>
                <w:color w:val="000000"/>
                <w:sz w:val="22"/>
                <w:szCs w:val="22"/>
              </w:rPr>
              <w:t>題。</w:t>
            </w:r>
          </w:p>
        </w:tc>
        <w:tc>
          <w:tcPr>
            <w:tcW w:w="808"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color w:val="000000"/>
                <w:sz w:val="22"/>
                <w:szCs w:val="22"/>
              </w:rPr>
              <w:t>1</w:t>
            </w:r>
          </w:p>
          <w:p w:rsidR="00BF3723" w:rsidRPr="00BC328F" w:rsidRDefault="00BF3723" w:rsidP="009F26A1">
            <w:pPr>
              <w:jc w:val="center"/>
              <w:rPr>
                <w:rFonts w:eastAsia="標楷體"/>
                <w:color w:val="000000"/>
                <w:sz w:val="22"/>
                <w:szCs w:val="22"/>
              </w:rPr>
            </w:pPr>
            <w:r w:rsidRPr="00BC328F">
              <w:rPr>
                <w:rFonts w:eastAsia="標楷體"/>
                <w:color w:val="000000"/>
                <w:sz w:val="22"/>
                <w:szCs w:val="22"/>
              </w:rPr>
              <w:t>(2)</w:t>
            </w:r>
          </w:p>
        </w:tc>
      </w:tr>
      <w:tr w:rsidR="00BF3723" w:rsidRPr="00BC328F" w:rsidTr="009F26A1">
        <w:trPr>
          <w:trHeight w:val="4383"/>
          <w:jc w:val="center"/>
        </w:trPr>
        <w:tc>
          <w:tcPr>
            <w:tcW w:w="1129" w:type="dxa"/>
            <w:tcBorders>
              <w:bottom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網站及</w:t>
            </w:r>
            <w:r w:rsidRPr="00BC328F">
              <w:rPr>
                <w:rFonts w:eastAsia="標楷體"/>
                <w:color w:val="000000"/>
                <w:sz w:val="22"/>
                <w:szCs w:val="22"/>
              </w:rPr>
              <w:br/>
            </w:r>
            <w:r w:rsidRPr="00BC328F">
              <w:rPr>
                <w:rFonts w:eastAsia="標楷體" w:hint="eastAsia"/>
                <w:color w:val="000000"/>
                <w:sz w:val="22"/>
                <w:szCs w:val="22"/>
              </w:rPr>
              <w:t>網頁設計</w:t>
            </w:r>
            <w:r w:rsidRPr="00BC328F">
              <w:rPr>
                <w:rFonts w:eastAsia="標楷體"/>
                <w:color w:val="000000"/>
                <w:sz w:val="22"/>
                <w:szCs w:val="22"/>
              </w:rPr>
              <w:br/>
            </w:r>
            <w:r w:rsidRPr="00BC328F">
              <w:rPr>
                <w:rFonts w:eastAsia="標楷體" w:hint="eastAsia"/>
                <w:color w:val="000000"/>
                <w:sz w:val="22"/>
                <w:szCs w:val="22"/>
              </w:rPr>
              <w:t>規劃人員</w:t>
            </w:r>
          </w:p>
        </w:tc>
        <w:tc>
          <w:tcPr>
            <w:tcW w:w="436" w:type="dxa"/>
            <w:tcBorders>
              <w:bottom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七</w:t>
            </w:r>
          </w:p>
        </w:tc>
        <w:tc>
          <w:tcPr>
            <w:tcW w:w="1124" w:type="dxa"/>
            <w:tcBorders>
              <w:bottom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tcBorders>
              <w:bottom w:val="single" w:sz="4" w:space="0" w:color="auto"/>
            </w:tcBorders>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※必要資格條件（均須</w:t>
            </w:r>
            <w:r w:rsidRPr="00BC328F">
              <w:rPr>
                <w:rFonts w:eastAsia="標楷體" w:cs="Arial" w:hint="eastAsia"/>
                <w:color w:val="000000"/>
                <w:kern w:val="0"/>
                <w:sz w:val="22"/>
                <w:szCs w:val="22"/>
              </w:rPr>
              <w:t>取得及</w:t>
            </w:r>
            <w:r w:rsidRPr="00BC328F">
              <w:rPr>
                <w:rFonts w:eastAsia="標楷體" w:hint="eastAsia"/>
                <w:color w:val="000000"/>
                <w:sz w:val="22"/>
                <w:szCs w:val="22"/>
              </w:rPr>
              <w:t>具備</w:t>
            </w:r>
            <w:r w:rsidRPr="00BC328F">
              <w:rPr>
                <w:rFonts w:eastAsia="標楷體"/>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27"/>
              </w:numPr>
              <w:spacing w:line="320" w:lineRule="exact"/>
              <w:ind w:leftChars="0" w:left="201" w:hanging="201"/>
              <w:jc w:val="both"/>
              <w:rPr>
                <w:rFonts w:ascii="Times New Roman" w:eastAsia="標楷體" w:hAnsi="Times New Roman"/>
                <w:color w:val="000000"/>
                <w:sz w:val="22"/>
              </w:rPr>
            </w:pPr>
            <w:r w:rsidRPr="00BC328F">
              <w:rPr>
                <w:rFonts w:ascii="Times New Roman" w:eastAsia="標楷體" w:hAnsi="Times New Roman"/>
                <w:color w:val="000000"/>
                <w:sz w:val="22"/>
              </w:rPr>
              <w:t>國內外大</w:t>
            </w:r>
            <w:r w:rsidRPr="00BC328F">
              <w:rPr>
                <w:rFonts w:ascii="Times New Roman" w:eastAsia="標楷體" w:hAnsi="Times New Roman" w:hint="eastAsia"/>
                <w:color w:val="000000"/>
                <w:sz w:val="22"/>
              </w:rPr>
              <w:t>學以上院校</w:t>
            </w:r>
            <w:r w:rsidRPr="00BC328F">
              <w:rPr>
                <w:rFonts w:ascii="Times New Roman" w:eastAsia="標楷體" w:hAnsi="Times New Roman"/>
                <w:color w:val="000000"/>
                <w:sz w:val="22"/>
              </w:rPr>
              <w:t>畢業，且已取得</w:t>
            </w:r>
            <w:r w:rsidRPr="00BC328F">
              <w:rPr>
                <w:rFonts w:ascii="Times New Roman" w:eastAsia="標楷體" w:hAnsi="Times New Roman" w:hint="eastAsia"/>
                <w:color w:val="000000"/>
                <w:sz w:val="22"/>
              </w:rPr>
              <w:t>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證書</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27"/>
              </w:numPr>
              <w:spacing w:line="320" w:lineRule="exact"/>
              <w:ind w:leftChars="0" w:left="201" w:hanging="201"/>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中</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0"/>
                <w:numId w:val="27"/>
              </w:numPr>
              <w:spacing w:line="320" w:lineRule="exact"/>
              <w:ind w:leftChars="0" w:left="201" w:hanging="201"/>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具備網站及網頁設計規劃工作經驗</w:t>
            </w:r>
            <w:r w:rsidRPr="00BC328F">
              <w:rPr>
                <w:rFonts w:ascii="Times New Roman" w:eastAsia="標楷體" w:hAnsi="Times New Roman"/>
                <w:color w:val="000000"/>
                <w:sz w:val="22"/>
              </w:rPr>
              <w:t>3</w:t>
            </w:r>
            <w:r w:rsidRPr="00BC328F">
              <w:rPr>
                <w:rFonts w:ascii="Times New Roman" w:eastAsia="標楷體" w:hAnsi="Times New Roman" w:hint="eastAsia"/>
                <w:color w:val="000000"/>
                <w:sz w:val="22"/>
              </w:rPr>
              <w:t>年以上，並檢附相關作品。</w:t>
            </w:r>
          </w:p>
          <w:p w:rsidR="00BF3723" w:rsidRPr="00BC328F" w:rsidRDefault="00BF3723" w:rsidP="009F26A1">
            <w:pPr>
              <w:spacing w:before="240" w:line="320" w:lineRule="exact"/>
              <w:jc w:val="both"/>
              <w:rPr>
                <w:rFonts w:eastAsia="標楷體"/>
                <w:color w:val="000000"/>
                <w:sz w:val="22"/>
                <w:szCs w:val="22"/>
              </w:rPr>
            </w:pPr>
            <w:r w:rsidRPr="00BC328F">
              <w:rPr>
                <w:rFonts w:eastAsia="標楷體" w:hint="eastAsia"/>
                <w:color w:val="000000"/>
                <w:sz w:val="22"/>
                <w:szCs w:val="22"/>
              </w:rPr>
              <w:t>※口試得加分條件：</w:t>
            </w:r>
            <w:r w:rsidRPr="00BC328F">
              <w:rPr>
                <w:rFonts w:eastAsia="標楷體"/>
                <w:color w:val="000000"/>
                <w:sz w:val="22"/>
                <w:szCs w:val="22"/>
              </w:rPr>
              <w:br/>
            </w:r>
            <w:r w:rsidRPr="00BC328F">
              <w:rPr>
                <w:rFonts w:eastAsia="標楷體" w:hint="eastAsia"/>
                <w:color w:val="000000"/>
                <w:sz w:val="22"/>
                <w:szCs w:val="22"/>
              </w:rPr>
              <w:t xml:space="preserve">  </w:t>
            </w:r>
            <w:r w:rsidRPr="00BC328F">
              <w:rPr>
                <w:rFonts w:eastAsia="標楷體" w:hint="eastAsia"/>
                <w:color w:val="000000"/>
                <w:sz w:val="22"/>
                <w:szCs w:val="22"/>
              </w:rPr>
              <w:t>具撰寫企劃案之相關工作經驗</w:t>
            </w:r>
            <w:r w:rsidR="009C06C6">
              <w:rPr>
                <w:rFonts w:eastAsia="標楷體" w:hint="eastAsia"/>
                <w:color w:val="000000"/>
                <w:sz w:val="22"/>
                <w:szCs w:val="22"/>
              </w:rPr>
              <w:t>。</w:t>
            </w:r>
          </w:p>
          <w:p w:rsidR="00BF3723" w:rsidRPr="00BC328F" w:rsidRDefault="00BF3723" w:rsidP="009F26A1">
            <w:pPr>
              <w:spacing w:before="240" w:line="320" w:lineRule="exact"/>
              <w:jc w:val="both"/>
              <w:rPr>
                <w:rFonts w:eastAsia="標楷體"/>
                <w:color w:val="000000"/>
                <w:sz w:val="22"/>
                <w:szCs w:val="22"/>
              </w:rPr>
            </w:pPr>
            <w:r w:rsidRPr="00BC328F">
              <w:rPr>
                <w:rFonts w:eastAsia="標楷體" w:hint="eastAsia"/>
                <w:color w:val="000000"/>
                <w:sz w:val="22"/>
                <w:szCs w:val="22"/>
              </w:rPr>
              <w:t>※</w:t>
            </w:r>
            <w:proofErr w:type="gramStart"/>
            <w:r w:rsidRPr="00BC328F">
              <w:rPr>
                <w:rFonts w:eastAsia="標楷體" w:hint="eastAsia"/>
                <w:color w:val="000000"/>
                <w:sz w:val="22"/>
                <w:szCs w:val="22"/>
              </w:rPr>
              <w:t>採</w:t>
            </w:r>
            <w:proofErr w:type="gramEnd"/>
            <w:r w:rsidRPr="00BC328F">
              <w:rPr>
                <w:rFonts w:eastAsia="標楷體" w:hint="eastAsia"/>
                <w:color w:val="000000"/>
                <w:sz w:val="22"/>
                <w:szCs w:val="22"/>
              </w:rPr>
              <w:t>2</w:t>
            </w:r>
            <w:r w:rsidRPr="00BC328F">
              <w:rPr>
                <w:rFonts w:eastAsia="標楷體" w:hint="eastAsia"/>
                <w:color w:val="000000"/>
                <w:sz w:val="22"/>
                <w:szCs w:val="22"/>
              </w:rPr>
              <w:t>階段口試並加</w:t>
            </w:r>
            <w:proofErr w:type="gramStart"/>
            <w:r w:rsidRPr="00BC328F">
              <w:rPr>
                <w:rFonts w:eastAsia="標楷體" w:hint="eastAsia"/>
                <w:color w:val="000000"/>
                <w:sz w:val="22"/>
                <w:szCs w:val="22"/>
              </w:rPr>
              <w:t>考實作</w:t>
            </w:r>
            <w:proofErr w:type="gramEnd"/>
            <w:r w:rsidRPr="00BC328F">
              <w:rPr>
                <w:rFonts w:eastAsia="標楷體" w:hint="eastAsia"/>
                <w:color w:val="000000"/>
                <w:sz w:val="22"/>
                <w:szCs w:val="22"/>
              </w:rPr>
              <w:t>題。</w:t>
            </w:r>
          </w:p>
        </w:tc>
        <w:tc>
          <w:tcPr>
            <w:tcW w:w="2693" w:type="dxa"/>
            <w:tcBorders>
              <w:bottom w:val="single" w:sz="4" w:space="0" w:color="auto"/>
            </w:tcBorders>
            <w:shd w:val="clear" w:color="auto" w:fill="auto"/>
            <w:vAlign w:val="center"/>
          </w:tcPr>
          <w:p w:rsidR="00BF3723" w:rsidRPr="00BC328F" w:rsidRDefault="00BF3723" w:rsidP="006C49A0">
            <w:pPr>
              <w:pStyle w:val="af1"/>
              <w:numPr>
                <w:ilvl w:val="0"/>
                <w:numId w:val="26"/>
              </w:numPr>
              <w:spacing w:line="320" w:lineRule="exact"/>
              <w:ind w:leftChars="0" w:left="179" w:hanging="179"/>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(20%)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26"/>
              </w:numPr>
              <w:spacing w:line="320" w:lineRule="exact"/>
              <w:ind w:leftChars="0" w:left="179" w:hanging="179"/>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科目二</w:t>
            </w:r>
            <w:r w:rsidRPr="00BC328F">
              <w:rPr>
                <w:rFonts w:ascii="Times New Roman" w:eastAsia="標楷體" w:hAnsi="Times New Roman" w:hint="eastAsia"/>
                <w:color w:val="000000"/>
                <w:sz w:val="22"/>
              </w:rPr>
              <w:t>(80%)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綜合科目【含網頁程式設計</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選擇題</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、網站及網頁規劃經營</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非選擇題</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w:t>
            </w:r>
          </w:p>
        </w:tc>
        <w:tc>
          <w:tcPr>
            <w:tcW w:w="808" w:type="dxa"/>
            <w:tcBorders>
              <w:bottom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1</w:t>
            </w:r>
            <w:r w:rsidRPr="00BC328F">
              <w:rPr>
                <w:rFonts w:eastAsia="標楷體"/>
                <w:color w:val="000000"/>
                <w:sz w:val="22"/>
                <w:szCs w:val="22"/>
              </w:rPr>
              <w:br/>
            </w:r>
            <w:r w:rsidRPr="00BC328F">
              <w:rPr>
                <w:rFonts w:eastAsia="標楷體" w:hint="eastAsia"/>
                <w:color w:val="000000"/>
                <w:sz w:val="22"/>
                <w:szCs w:val="22"/>
              </w:rPr>
              <w:t>(2)</w:t>
            </w:r>
          </w:p>
        </w:tc>
      </w:tr>
      <w:tr w:rsidR="00BF3723" w:rsidRPr="00BC328F" w:rsidTr="009F26A1">
        <w:trPr>
          <w:trHeight w:val="2979"/>
          <w:jc w:val="center"/>
        </w:trPr>
        <w:tc>
          <w:tcPr>
            <w:tcW w:w="1129" w:type="dxa"/>
            <w:tcBorders>
              <w:top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媒體宣傳</w:t>
            </w:r>
            <w:r w:rsidRPr="00BC328F">
              <w:rPr>
                <w:rFonts w:eastAsia="標楷體"/>
                <w:color w:val="000000"/>
                <w:sz w:val="22"/>
                <w:szCs w:val="22"/>
              </w:rPr>
              <w:br/>
            </w:r>
            <w:r w:rsidRPr="00BC328F">
              <w:rPr>
                <w:rFonts w:eastAsia="標楷體" w:hint="eastAsia"/>
                <w:color w:val="000000"/>
                <w:sz w:val="22"/>
                <w:szCs w:val="22"/>
              </w:rPr>
              <w:t>專業人員</w:t>
            </w:r>
          </w:p>
        </w:tc>
        <w:tc>
          <w:tcPr>
            <w:tcW w:w="436" w:type="dxa"/>
            <w:tcBorders>
              <w:top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七</w:t>
            </w:r>
          </w:p>
        </w:tc>
        <w:tc>
          <w:tcPr>
            <w:tcW w:w="1124" w:type="dxa"/>
            <w:tcBorders>
              <w:top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tcBorders>
              <w:top w:val="single" w:sz="4" w:space="0" w:color="auto"/>
            </w:tcBorders>
            <w:shd w:val="clear" w:color="auto" w:fill="auto"/>
            <w:vAlign w:val="center"/>
          </w:tcPr>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※必要資格條件（均須</w:t>
            </w:r>
            <w:r w:rsidRPr="00BC328F">
              <w:rPr>
                <w:rFonts w:eastAsia="標楷體" w:cs="Arial" w:hint="eastAsia"/>
                <w:color w:val="000000"/>
                <w:kern w:val="0"/>
                <w:sz w:val="22"/>
                <w:szCs w:val="22"/>
              </w:rPr>
              <w:t>取得及</w:t>
            </w:r>
            <w:r w:rsidRPr="00BC328F">
              <w:rPr>
                <w:rFonts w:eastAsia="標楷體" w:hint="eastAsia"/>
                <w:color w:val="000000"/>
                <w:sz w:val="22"/>
                <w:szCs w:val="22"/>
              </w:rPr>
              <w:t>具備</w:t>
            </w:r>
            <w:r w:rsidRPr="00BC328F">
              <w:rPr>
                <w:rFonts w:eastAsia="標楷體"/>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28"/>
              </w:numPr>
              <w:spacing w:line="320" w:lineRule="exact"/>
              <w:ind w:leftChars="0" w:left="201" w:hanging="201"/>
              <w:jc w:val="both"/>
              <w:rPr>
                <w:rFonts w:ascii="Times New Roman" w:eastAsia="標楷體" w:hAnsi="Times New Roman"/>
                <w:color w:val="000000"/>
                <w:sz w:val="22"/>
              </w:rPr>
            </w:pPr>
            <w:r w:rsidRPr="00BC328F">
              <w:rPr>
                <w:rFonts w:ascii="Times New Roman" w:eastAsia="標楷體" w:hAnsi="Times New Roman" w:hint="eastAsia"/>
                <w:color w:val="000000"/>
                <w:sz w:val="22"/>
              </w:rPr>
              <w:t>國內外大學以上院校商學、管理、經濟、大眾傳播、媒體行銷相關科系畢業，且已取得學士以上畢業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證書。</w:t>
            </w:r>
          </w:p>
          <w:p w:rsidR="00BF3723" w:rsidRPr="00BC328F" w:rsidRDefault="00BF3723" w:rsidP="006C49A0">
            <w:pPr>
              <w:pStyle w:val="af1"/>
              <w:numPr>
                <w:ilvl w:val="0"/>
                <w:numId w:val="28"/>
              </w:numPr>
              <w:spacing w:line="320" w:lineRule="exact"/>
              <w:ind w:leftChars="0" w:left="201" w:hanging="201"/>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中</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0"/>
                <w:numId w:val="28"/>
              </w:numPr>
              <w:spacing w:line="320" w:lineRule="exact"/>
              <w:ind w:leftChars="0" w:left="201" w:hanging="201"/>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具備媒體、公關、廣告相關公司</w:t>
            </w:r>
            <w:r w:rsidRPr="00B81C11">
              <w:rPr>
                <w:rFonts w:ascii="Times New Roman" w:eastAsia="標楷體" w:hAnsi="Times New Roman" w:hint="eastAsia"/>
                <w:color w:val="000000"/>
                <w:sz w:val="22"/>
              </w:rPr>
              <w:t>工作經驗</w:t>
            </w:r>
            <w:r w:rsidRPr="00BC328F">
              <w:rPr>
                <w:rFonts w:ascii="Times New Roman" w:eastAsia="標楷體" w:hAnsi="Times New Roman" w:hint="eastAsia"/>
                <w:color w:val="000000"/>
                <w:sz w:val="22"/>
              </w:rPr>
              <w:t>合計</w:t>
            </w:r>
            <w:r w:rsidRPr="00BC328F">
              <w:rPr>
                <w:rFonts w:ascii="Times New Roman" w:eastAsia="標楷體" w:hAnsi="Times New Roman" w:hint="eastAsia"/>
                <w:color w:val="000000"/>
                <w:sz w:val="22"/>
              </w:rPr>
              <w:t>3</w:t>
            </w:r>
            <w:r w:rsidRPr="00BC328F">
              <w:rPr>
                <w:rFonts w:ascii="Times New Roman" w:eastAsia="標楷體" w:hAnsi="Times New Roman" w:hint="eastAsia"/>
                <w:color w:val="000000"/>
                <w:sz w:val="22"/>
              </w:rPr>
              <w:t>年以上，並提供刊載媒體有關銀行金融知識</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含產品</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相關報導</w:t>
            </w:r>
            <w:r w:rsidRPr="00BC328F">
              <w:rPr>
                <w:rFonts w:ascii="Times New Roman" w:eastAsia="標楷體" w:hAnsi="Times New Roman" w:hint="eastAsia"/>
                <w:color w:val="000000"/>
                <w:sz w:val="22"/>
              </w:rPr>
              <w:t>5</w:t>
            </w:r>
            <w:r w:rsidRPr="00BC328F">
              <w:rPr>
                <w:rFonts w:ascii="Times New Roman" w:eastAsia="標楷體" w:hAnsi="Times New Roman" w:hint="eastAsia"/>
                <w:color w:val="000000"/>
                <w:sz w:val="22"/>
              </w:rPr>
              <w:t>篇。</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w:t>
            </w:r>
            <w:proofErr w:type="gramStart"/>
            <w:r w:rsidRPr="00BC328F">
              <w:rPr>
                <w:rFonts w:eastAsia="標楷體" w:hint="eastAsia"/>
                <w:color w:val="000000"/>
                <w:sz w:val="22"/>
                <w:szCs w:val="22"/>
              </w:rPr>
              <w:t>採</w:t>
            </w:r>
            <w:proofErr w:type="gramEnd"/>
            <w:r w:rsidRPr="00BC328F">
              <w:rPr>
                <w:rFonts w:eastAsia="標楷體" w:hint="eastAsia"/>
                <w:color w:val="000000"/>
                <w:sz w:val="22"/>
                <w:szCs w:val="22"/>
              </w:rPr>
              <w:t>2</w:t>
            </w:r>
            <w:r w:rsidRPr="00BC328F">
              <w:rPr>
                <w:rFonts w:eastAsia="標楷體" w:hint="eastAsia"/>
                <w:color w:val="000000"/>
                <w:sz w:val="22"/>
                <w:szCs w:val="22"/>
              </w:rPr>
              <w:t>階段口試並加</w:t>
            </w:r>
            <w:proofErr w:type="gramStart"/>
            <w:r w:rsidRPr="00BC328F">
              <w:rPr>
                <w:rFonts w:eastAsia="標楷體" w:hint="eastAsia"/>
                <w:color w:val="000000"/>
                <w:sz w:val="22"/>
                <w:szCs w:val="22"/>
              </w:rPr>
              <w:t>考實作</w:t>
            </w:r>
            <w:proofErr w:type="gramEnd"/>
            <w:r w:rsidRPr="00BC328F">
              <w:rPr>
                <w:rFonts w:eastAsia="標楷體" w:hint="eastAsia"/>
                <w:color w:val="000000"/>
                <w:sz w:val="22"/>
                <w:szCs w:val="22"/>
              </w:rPr>
              <w:t>題。</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p>
        </w:tc>
        <w:tc>
          <w:tcPr>
            <w:tcW w:w="2693" w:type="dxa"/>
            <w:tcBorders>
              <w:top w:val="single" w:sz="4" w:space="0" w:color="auto"/>
            </w:tcBorders>
            <w:shd w:val="clear" w:color="auto" w:fill="auto"/>
            <w:vAlign w:val="center"/>
          </w:tcPr>
          <w:p w:rsidR="00BF3723" w:rsidRPr="00BC328F" w:rsidRDefault="00BF3723" w:rsidP="006C49A0">
            <w:pPr>
              <w:pStyle w:val="af1"/>
              <w:numPr>
                <w:ilvl w:val="0"/>
                <w:numId w:val="29"/>
              </w:numPr>
              <w:spacing w:line="320" w:lineRule="exact"/>
              <w:ind w:leftChars="0" w:left="179" w:hanging="179"/>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(30%)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29"/>
              </w:numPr>
              <w:spacing w:line="320" w:lineRule="exact"/>
              <w:ind w:leftChars="0" w:left="179" w:hanging="179"/>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科目二</w:t>
            </w:r>
            <w:r w:rsidRPr="00BC328F">
              <w:rPr>
                <w:rFonts w:ascii="Times New Roman" w:eastAsia="標楷體" w:hAnsi="Times New Roman" w:hint="eastAsia"/>
                <w:color w:val="000000"/>
                <w:sz w:val="22"/>
              </w:rPr>
              <w:t>(70%)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廣告媒體行銷規劃實務</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◎題型：非選擇題。</w:t>
            </w:r>
          </w:p>
        </w:tc>
        <w:tc>
          <w:tcPr>
            <w:tcW w:w="808" w:type="dxa"/>
            <w:tcBorders>
              <w:top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1</w:t>
            </w:r>
          </w:p>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(3)</w:t>
            </w:r>
          </w:p>
        </w:tc>
      </w:tr>
      <w:tr w:rsidR="00BF3723" w:rsidRPr="00BC328F" w:rsidTr="009F26A1">
        <w:trPr>
          <w:cantSplit/>
          <w:trHeight w:val="3677"/>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lastRenderedPageBreak/>
              <w:t>財務金融</w:t>
            </w:r>
            <w:r w:rsidRPr="00BC328F">
              <w:rPr>
                <w:rFonts w:eastAsia="標楷體"/>
                <w:color w:val="000000"/>
                <w:sz w:val="22"/>
                <w:szCs w:val="22"/>
              </w:rPr>
              <w:br/>
            </w:r>
            <w:r w:rsidRPr="00BC328F">
              <w:rPr>
                <w:rFonts w:eastAsia="標楷體" w:hint="eastAsia"/>
                <w:color w:val="000000"/>
                <w:sz w:val="22"/>
                <w:szCs w:val="22"/>
              </w:rPr>
              <w:t>人員</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八</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BC328F">
              <w:rPr>
                <w:rFonts w:eastAsia="標楷體" w:hint="eastAsia"/>
                <w:color w:val="000000"/>
                <w:sz w:val="22"/>
                <w:szCs w:val="22"/>
              </w:rPr>
              <w:t>(</w:t>
            </w:r>
            <w:proofErr w:type="gramStart"/>
            <w:r w:rsidRPr="00BC328F">
              <w:rPr>
                <w:rFonts w:eastAsia="標楷體"/>
                <w:color w:val="000000"/>
                <w:sz w:val="22"/>
                <w:szCs w:val="22"/>
              </w:rPr>
              <w:t>均須</w:t>
            </w:r>
            <w:r w:rsidRPr="00BC328F">
              <w:rPr>
                <w:rFonts w:eastAsia="標楷體" w:hint="eastAsia"/>
                <w:color w:val="000000"/>
                <w:sz w:val="22"/>
                <w:szCs w:val="22"/>
              </w:rPr>
              <w:t>取得</w:t>
            </w:r>
            <w:proofErr w:type="gramEnd"/>
            <w:r w:rsidRPr="00BC328F">
              <w:rPr>
                <w:rFonts w:eastAsia="標楷體" w:hint="eastAsia"/>
                <w:color w:val="000000"/>
                <w:sz w:val="22"/>
                <w:szCs w:val="22"/>
              </w:rPr>
              <w:t>及具備</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numPr>
                <w:ilvl w:val="0"/>
                <w:numId w:val="8"/>
              </w:numPr>
              <w:spacing w:line="320" w:lineRule="exact"/>
              <w:ind w:left="196" w:hanging="196"/>
              <w:jc w:val="both"/>
              <w:rPr>
                <w:rFonts w:eastAsia="標楷體"/>
                <w:color w:val="000000"/>
                <w:sz w:val="22"/>
                <w:szCs w:val="22"/>
              </w:rPr>
            </w:pPr>
            <w:r w:rsidRPr="00BC328F">
              <w:rPr>
                <w:rFonts w:eastAsia="標楷體" w:cs="Arial"/>
                <w:color w:val="000000"/>
                <w:sz w:val="22"/>
                <w:szCs w:val="22"/>
              </w:rPr>
              <w:t>國內外大學以上院校</w:t>
            </w:r>
            <w:r w:rsidRPr="00BC328F">
              <w:rPr>
                <w:rFonts w:eastAsia="標楷體" w:cs="Arial" w:hint="eastAsia"/>
                <w:color w:val="000000"/>
                <w:sz w:val="22"/>
                <w:szCs w:val="22"/>
              </w:rPr>
              <w:t>財務金融相關</w:t>
            </w:r>
            <w:r w:rsidRPr="00BC328F">
              <w:rPr>
                <w:rFonts w:eastAsia="標楷體" w:cs="Arial"/>
                <w:color w:val="000000"/>
                <w:sz w:val="22"/>
                <w:szCs w:val="22"/>
              </w:rPr>
              <w:t>系所畢業，且已取得</w:t>
            </w:r>
            <w:r w:rsidRPr="00BC328F">
              <w:rPr>
                <w:rFonts w:eastAsia="標楷體" w:cs="Arial" w:hint="eastAsia"/>
                <w:color w:val="000000"/>
                <w:sz w:val="22"/>
                <w:szCs w:val="22"/>
              </w:rPr>
              <w:t>學士以上畢業</w:t>
            </w:r>
            <w:r w:rsidRPr="00BC328F">
              <w:rPr>
                <w:rFonts w:eastAsia="標楷體" w:cs="Arial" w:hint="eastAsia"/>
                <w:color w:val="000000"/>
                <w:sz w:val="22"/>
                <w:szCs w:val="22"/>
              </w:rPr>
              <w:t>(</w:t>
            </w:r>
            <w:r w:rsidRPr="00BC328F">
              <w:rPr>
                <w:rFonts w:eastAsia="標楷體" w:cs="Arial" w:hint="eastAsia"/>
                <w:color w:val="000000"/>
                <w:sz w:val="22"/>
                <w:szCs w:val="22"/>
              </w:rPr>
              <w:t>學位</w:t>
            </w:r>
            <w:r w:rsidRPr="00BC328F">
              <w:rPr>
                <w:rFonts w:eastAsia="標楷體" w:cs="Arial" w:hint="eastAsia"/>
                <w:color w:val="000000"/>
                <w:sz w:val="22"/>
                <w:szCs w:val="22"/>
              </w:rPr>
              <w:t>)</w:t>
            </w:r>
            <w:r w:rsidRPr="00BC328F">
              <w:rPr>
                <w:rFonts w:eastAsia="標楷體" w:cs="Arial"/>
                <w:color w:val="000000"/>
                <w:sz w:val="22"/>
                <w:szCs w:val="22"/>
              </w:rPr>
              <w:t>證書。</w:t>
            </w:r>
          </w:p>
          <w:p w:rsidR="00BF3723" w:rsidRPr="00BC328F" w:rsidRDefault="00BF3723" w:rsidP="006C49A0">
            <w:pPr>
              <w:numPr>
                <w:ilvl w:val="0"/>
                <w:numId w:val="8"/>
              </w:numPr>
              <w:spacing w:line="320" w:lineRule="exact"/>
              <w:ind w:left="196" w:hanging="196"/>
              <w:jc w:val="both"/>
              <w:rPr>
                <w:rFonts w:eastAsia="標楷體"/>
                <w:color w:val="000000"/>
                <w:sz w:val="22"/>
                <w:szCs w:val="22"/>
              </w:rPr>
            </w:pPr>
            <w:r w:rsidRPr="00BC328F">
              <w:rPr>
                <w:rFonts w:eastAsia="標楷體"/>
                <w:color w:val="000000"/>
                <w:sz w:val="22"/>
                <w:szCs w:val="22"/>
              </w:rPr>
              <w:t>取得相當於全民英檢</w:t>
            </w:r>
            <w:r w:rsidRPr="00BC328F">
              <w:rPr>
                <w:rFonts w:eastAsia="標楷體" w:hint="eastAsia"/>
                <w:color w:val="000000"/>
                <w:sz w:val="22"/>
                <w:szCs w:val="22"/>
              </w:rPr>
              <w:t>中高</w:t>
            </w:r>
            <w:r w:rsidRPr="00BC328F">
              <w:rPr>
                <w:rFonts w:eastAsia="標楷體"/>
                <w:color w:val="000000"/>
                <w:sz w:val="22"/>
                <w:szCs w:val="22"/>
              </w:rPr>
              <w:t>級以上英語檢定證明。</w:t>
            </w:r>
          </w:p>
          <w:p w:rsidR="00BF3723" w:rsidRPr="00BC328F" w:rsidRDefault="00BF3723" w:rsidP="006C49A0">
            <w:pPr>
              <w:numPr>
                <w:ilvl w:val="0"/>
                <w:numId w:val="8"/>
              </w:numPr>
              <w:spacing w:line="320" w:lineRule="exact"/>
              <w:ind w:left="196" w:hanging="196"/>
              <w:jc w:val="both"/>
              <w:rPr>
                <w:rFonts w:eastAsia="標楷體"/>
                <w:color w:val="000000"/>
                <w:sz w:val="22"/>
                <w:szCs w:val="22"/>
              </w:rPr>
            </w:pPr>
            <w:r w:rsidRPr="00BC328F">
              <w:rPr>
                <w:rFonts w:eastAsia="標楷體" w:hint="eastAsia"/>
                <w:color w:val="000000"/>
                <w:sz w:val="22"/>
                <w:szCs w:val="22"/>
              </w:rPr>
              <w:t>具備銀行外匯選擇權及換</w:t>
            </w:r>
            <w:proofErr w:type="gramStart"/>
            <w:r w:rsidRPr="00BC328F">
              <w:rPr>
                <w:rFonts w:eastAsia="標楷體" w:hint="eastAsia"/>
                <w:color w:val="000000"/>
                <w:sz w:val="22"/>
                <w:szCs w:val="22"/>
              </w:rPr>
              <w:t>匯</w:t>
            </w:r>
            <w:proofErr w:type="gramEnd"/>
            <w:r w:rsidRPr="00BC328F">
              <w:rPr>
                <w:rFonts w:eastAsia="標楷體" w:hint="eastAsia"/>
                <w:color w:val="000000"/>
                <w:sz w:val="22"/>
                <w:szCs w:val="22"/>
              </w:rPr>
              <w:t>交易</w:t>
            </w:r>
            <w:r w:rsidRPr="00BC328F">
              <w:rPr>
                <w:rFonts w:eastAsia="標楷體" w:hint="eastAsia"/>
                <w:color w:val="000000"/>
                <w:sz w:val="22"/>
                <w:szCs w:val="22"/>
              </w:rPr>
              <w:t>(FX Swap)</w:t>
            </w:r>
            <w:r w:rsidRPr="00BC328F">
              <w:rPr>
                <w:rFonts w:eastAsia="標楷體" w:hint="eastAsia"/>
                <w:color w:val="000000"/>
                <w:sz w:val="22"/>
                <w:szCs w:val="22"/>
              </w:rPr>
              <w:t>操作經驗合計</w:t>
            </w:r>
            <w:r w:rsidRPr="00BC328F">
              <w:rPr>
                <w:rFonts w:eastAsia="標楷體" w:hint="eastAsia"/>
                <w:color w:val="000000"/>
                <w:sz w:val="22"/>
                <w:szCs w:val="22"/>
              </w:rPr>
              <w:t>3</w:t>
            </w:r>
            <w:r w:rsidRPr="00BC328F">
              <w:rPr>
                <w:rFonts w:eastAsia="標楷體" w:hint="eastAsia"/>
                <w:color w:val="000000"/>
                <w:sz w:val="22"/>
                <w:szCs w:val="22"/>
              </w:rPr>
              <w:t>年以上。</w:t>
            </w:r>
          </w:p>
          <w:p w:rsidR="00BF3723" w:rsidRPr="00BC328F" w:rsidRDefault="00BF3723" w:rsidP="009F26A1">
            <w:pPr>
              <w:spacing w:line="320" w:lineRule="exact"/>
              <w:ind w:left="196"/>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w:t>
            </w:r>
            <w:proofErr w:type="gramStart"/>
            <w:r w:rsidRPr="00BC328F">
              <w:rPr>
                <w:rFonts w:eastAsia="標楷體" w:hint="eastAsia"/>
                <w:color w:val="000000"/>
                <w:sz w:val="22"/>
                <w:szCs w:val="22"/>
              </w:rPr>
              <w:t>採</w:t>
            </w:r>
            <w:proofErr w:type="gramEnd"/>
            <w:r w:rsidRPr="00BC328F">
              <w:rPr>
                <w:rFonts w:eastAsia="標楷體" w:hint="eastAsia"/>
                <w:color w:val="000000"/>
                <w:sz w:val="22"/>
                <w:szCs w:val="22"/>
              </w:rPr>
              <w:t>2</w:t>
            </w:r>
            <w:r w:rsidRPr="00BC328F">
              <w:rPr>
                <w:rFonts w:eastAsia="標楷體" w:hint="eastAsia"/>
                <w:color w:val="000000"/>
                <w:sz w:val="22"/>
                <w:szCs w:val="22"/>
              </w:rPr>
              <w:t>階段口試。</w:t>
            </w:r>
          </w:p>
        </w:tc>
        <w:tc>
          <w:tcPr>
            <w:tcW w:w="2693" w:type="dxa"/>
            <w:shd w:val="clear" w:color="auto" w:fill="auto"/>
            <w:vAlign w:val="center"/>
          </w:tcPr>
          <w:p w:rsidR="00BF3723" w:rsidRPr="00BC328F" w:rsidRDefault="00BF3723" w:rsidP="006C49A0">
            <w:pPr>
              <w:pStyle w:val="af1"/>
              <w:numPr>
                <w:ilvl w:val="0"/>
                <w:numId w:val="24"/>
              </w:numPr>
              <w:ind w:leftChars="0" w:left="179" w:hanging="179"/>
              <w:jc w:val="both"/>
              <w:rPr>
                <w:rFonts w:ascii="Times New Roman" w:eastAsia="標楷體" w:hAnsi="Times New Roman"/>
                <w:color w:val="000000"/>
                <w:sz w:val="22"/>
              </w:rPr>
            </w:pPr>
            <w:r w:rsidRPr="00BC328F">
              <w:rPr>
                <w:rFonts w:ascii="Times New Roman" w:eastAsia="標楷體" w:hAnsi="Times New Roman"/>
                <w:color w:val="000000"/>
                <w:sz w:val="22"/>
              </w:rPr>
              <w:t>科目</w:t>
            </w:r>
            <w:proofErr w:type="gramStart"/>
            <w:r w:rsidRPr="00BC328F">
              <w:rPr>
                <w:rFonts w:ascii="Times New Roman" w:eastAsia="標楷體" w:hAnsi="Times New Roman"/>
                <w:color w:val="000000"/>
                <w:sz w:val="22"/>
              </w:rPr>
              <w:t>一</w:t>
            </w:r>
            <w:proofErr w:type="gramEnd"/>
            <w:r w:rsidRPr="00BC328F">
              <w:rPr>
                <w:rFonts w:ascii="Times New Roman" w:eastAsia="標楷體" w:hAnsi="Times New Roman" w:hint="eastAsia"/>
                <w:color w:val="000000"/>
                <w:sz w:val="22"/>
              </w:rPr>
              <w:t>(4</w:t>
            </w:r>
            <w:r w:rsidRPr="00BC328F">
              <w:rPr>
                <w:rFonts w:ascii="Times New Roman" w:eastAsia="標楷體" w:hAnsi="Times New Roman"/>
                <w:color w:val="000000"/>
                <w:sz w:val="22"/>
              </w:rPr>
              <w:t>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w:t>
            </w:r>
            <w:r w:rsidRPr="00BC328F">
              <w:rPr>
                <w:rFonts w:ascii="Times New Roman" w:eastAsia="標楷體" w:hAnsi="Times New Roman"/>
                <w:color w:val="000000"/>
                <w:sz w:val="22"/>
              </w:rPr>
              <w:br/>
            </w:r>
            <w:r w:rsidRPr="00BC328F">
              <w:rPr>
                <w:rFonts w:ascii="Times New Roman" w:eastAsia="標楷體" w:hAnsi="Times New Roman"/>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24"/>
              </w:numPr>
              <w:ind w:leftChars="0" w:left="179" w:hanging="179"/>
              <w:jc w:val="both"/>
              <w:rPr>
                <w:rFonts w:ascii="Times New Roman" w:eastAsia="標楷體" w:hAnsi="Times New Roman"/>
                <w:color w:val="000000"/>
                <w:sz w:val="22"/>
              </w:rPr>
            </w:pPr>
            <w:r w:rsidRPr="00BC328F">
              <w:rPr>
                <w:rFonts w:ascii="Times New Roman" w:eastAsia="標楷體" w:hAnsi="Times New Roman"/>
                <w:color w:val="000000"/>
                <w:sz w:val="22"/>
              </w:rPr>
              <w:t>科目二</w:t>
            </w:r>
            <w:r w:rsidRPr="00BC328F">
              <w:rPr>
                <w:rFonts w:ascii="Times New Roman" w:eastAsia="標楷體" w:hAnsi="Times New Roman" w:hint="eastAsia"/>
                <w:color w:val="000000"/>
                <w:sz w:val="22"/>
              </w:rPr>
              <w:t>(6</w:t>
            </w:r>
            <w:r w:rsidRPr="00BC328F">
              <w:rPr>
                <w:rFonts w:ascii="Times New Roman" w:eastAsia="標楷體" w:hAnsi="Times New Roman"/>
                <w:color w:val="000000"/>
                <w:sz w:val="22"/>
              </w:rPr>
              <w:t>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財務金融</w:t>
            </w:r>
            <w:r w:rsidRPr="00BC328F">
              <w:rPr>
                <w:rFonts w:ascii="Times New Roman" w:eastAsia="標楷體" w:hAnsi="Times New Roman" w:hint="eastAsia"/>
                <w:color w:val="000000"/>
                <w:sz w:val="22"/>
              </w:rPr>
              <w:t>(</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【至少含</w:t>
            </w:r>
            <w:r w:rsidRPr="00BC328F">
              <w:rPr>
                <w:rFonts w:ascii="Times New Roman" w:eastAsia="標楷體" w:hAnsi="Times New Roman" w:hint="eastAsia"/>
                <w:color w:val="000000"/>
                <w:sz w:val="22"/>
              </w:rPr>
              <w:t>50%</w:t>
            </w:r>
            <w:r w:rsidRPr="00BC328F">
              <w:rPr>
                <w:rFonts w:ascii="Times New Roman" w:eastAsia="標楷體" w:hAnsi="Times New Roman" w:hint="eastAsia"/>
                <w:color w:val="000000"/>
                <w:sz w:val="22"/>
              </w:rPr>
              <w:t>衍生性金融商品專業知識】</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w:t>
            </w:r>
            <w:r w:rsidRPr="00BC328F">
              <w:rPr>
                <w:rFonts w:ascii="Times New Roman" w:eastAsia="標楷體" w:hAnsi="Times New Roman"/>
                <w:color w:val="000000"/>
                <w:sz w:val="22"/>
              </w:rPr>
              <w:t>選擇題</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非選擇題。</w:t>
            </w:r>
          </w:p>
        </w:tc>
        <w:tc>
          <w:tcPr>
            <w:tcW w:w="808"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1</w:t>
            </w:r>
            <w:r w:rsidRPr="00BC328F">
              <w:rPr>
                <w:rFonts w:eastAsia="標楷體"/>
                <w:color w:val="000000"/>
                <w:sz w:val="22"/>
                <w:szCs w:val="22"/>
              </w:rPr>
              <w:br/>
            </w:r>
            <w:r w:rsidRPr="00BC328F">
              <w:rPr>
                <w:rFonts w:eastAsia="標楷體" w:hint="eastAsia"/>
                <w:color w:val="000000"/>
                <w:sz w:val="22"/>
                <w:szCs w:val="22"/>
              </w:rPr>
              <w:t>(1)</w:t>
            </w:r>
          </w:p>
        </w:tc>
      </w:tr>
      <w:tr w:rsidR="00BF3723" w:rsidRPr="00BC328F" w:rsidTr="009F26A1">
        <w:trPr>
          <w:trHeight w:val="3426"/>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證券投資</w:t>
            </w:r>
            <w:r w:rsidRPr="00BC328F">
              <w:rPr>
                <w:rFonts w:eastAsia="標楷體"/>
                <w:color w:val="000000"/>
                <w:sz w:val="22"/>
                <w:szCs w:val="22"/>
              </w:rPr>
              <w:br/>
            </w:r>
            <w:r w:rsidRPr="00BC328F">
              <w:rPr>
                <w:rFonts w:eastAsia="標楷體" w:hint="eastAsia"/>
                <w:color w:val="000000"/>
                <w:sz w:val="22"/>
                <w:szCs w:val="22"/>
              </w:rPr>
              <w:t>人員</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七</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BC328F">
              <w:rPr>
                <w:rFonts w:eastAsia="標楷體" w:hint="eastAsia"/>
                <w:color w:val="000000"/>
                <w:sz w:val="22"/>
                <w:szCs w:val="22"/>
              </w:rPr>
              <w:t>(</w:t>
            </w:r>
            <w:proofErr w:type="gramStart"/>
            <w:r w:rsidRPr="00BC328F">
              <w:rPr>
                <w:rFonts w:eastAsia="標楷體"/>
                <w:color w:val="000000"/>
                <w:sz w:val="22"/>
                <w:szCs w:val="22"/>
              </w:rPr>
              <w:t>均須</w:t>
            </w:r>
            <w:r w:rsidRPr="00BC328F">
              <w:rPr>
                <w:rFonts w:eastAsia="標楷體" w:hint="eastAsia"/>
                <w:color w:val="000000"/>
                <w:sz w:val="22"/>
                <w:szCs w:val="22"/>
              </w:rPr>
              <w:t>取得</w:t>
            </w:r>
            <w:proofErr w:type="gramEnd"/>
            <w:r w:rsidRPr="00BC328F">
              <w:rPr>
                <w:rFonts w:eastAsia="標楷體" w:hint="eastAsia"/>
                <w:color w:val="000000"/>
                <w:sz w:val="22"/>
                <w:szCs w:val="22"/>
              </w:rPr>
              <w:t>及具備</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numPr>
                <w:ilvl w:val="0"/>
                <w:numId w:val="9"/>
              </w:numPr>
              <w:spacing w:line="320" w:lineRule="exact"/>
              <w:ind w:left="182" w:hanging="182"/>
              <w:jc w:val="both"/>
              <w:rPr>
                <w:rFonts w:eastAsia="標楷體"/>
                <w:color w:val="000000"/>
                <w:sz w:val="22"/>
                <w:szCs w:val="22"/>
              </w:rPr>
            </w:pPr>
            <w:r w:rsidRPr="00BC328F">
              <w:rPr>
                <w:rFonts w:eastAsia="標楷體"/>
                <w:color w:val="000000"/>
                <w:sz w:val="22"/>
                <w:szCs w:val="22"/>
              </w:rPr>
              <w:t>國內外大</w:t>
            </w:r>
            <w:r w:rsidRPr="00BC328F">
              <w:rPr>
                <w:rFonts w:eastAsia="標楷體" w:hint="eastAsia"/>
                <w:color w:val="000000"/>
                <w:sz w:val="22"/>
                <w:szCs w:val="22"/>
              </w:rPr>
              <w:t>學以上院校</w:t>
            </w:r>
            <w:r w:rsidRPr="00BC328F">
              <w:rPr>
                <w:rFonts w:eastAsia="標楷體"/>
                <w:color w:val="000000"/>
                <w:sz w:val="22"/>
                <w:szCs w:val="22"/>
              </w:rPr>
              <w:t>畢業，且已取得</w:t>
            </w:r>
            <w:r w:rsidRPr="00BC328F">
              <w:rPr>
                <w:rFonts w:eastAsia="標楷體" w:hint="eastAsia"/>
                <w:color w:val="000000"/>
                <w:sz w:val="22"/>
                <w:szCs w:val="22"/>
              </w:rPr>
              <w:t>學士以上畢業</w:t>
            </w:r>
            <w:r w:rsidRPr="00BC328F">
              <w:rPr>
                <w:rFonts w:eastAsia="標楷體" w:hint="eastAsia"/>
                <w:color w:val="000000"/>
                <w:sz w:val="22"/>
                <w:szCs w:val="22"/>
              </w:rPr>
              <w:t>(</w:t>
            </w:r>
            <w:r w:rsidRPr="00BC328F">
              <w:rPr>
                <w:rFonts w:eastAsia="標楷體" w:hint="eastAsia"/>
                <w:color w:val="000000"/>
                <w:sz w:val="22"/>
                <w:szCs w:val="22"/>
              </w:rPr>
              <w:t>學位</w:t>
            </w:r>
            <w:r w:rsidRPr="00BC328F">
              <w:rPr>
                <w:rFonts w:eastAsia="標楷體" w:hint="eastAsia"/>
                <w:color w:val="000000"/>
                <w:sz w:val="22"/>
                <w:szCs w:val="22"/>
              </w:rPr>
              <w:t>)</w:t>
            </w:r>
            <w:r w:rsidRPr="00BC328F">
              <w:rPr>
                <w:rFonts w:eastAsia="標楷體"/>
                <w:color w:val="000000"/>
                <w:sz w:val="22"/>
                <w:szCs w:val="22"/>
              </w:rPr>
              <w:t>證書</w:t>
            </w:r>
            <w:r w:rsidRPr="00BC328F">
              <w:rPr>
                <w:rFonts w:eastAsia="標楷體" w:hint="eastAsia"/>
                <w:color w:val="000000"/>
                <w:sz w:val="22"/>
                <w:szCs w:val="22"/>
              </w:rPr>
              <w:t>。</w:t>
            </w:r>
          </w:p>
          <w:p w:rsidR="00BF3723" w:rsidRPr="00BC328F" w:rsidRDefault="00BF3723" w:rsidP="006C49A0">
            <w:pPr>
              <w:numPr>
                <w:ilvl w:val="0"/>
                <w:numId w:val="9"/>
              </w:numPr>
              <w:spacing w:line="320" w:lineRule="exact"/>
              <w:ind w:left="182" w:hanging="182"/>
              <w:jc w:val="both"/>
              <w:rPr>
                <w:rFonts w:eastAsia="標楷體"/>
                <w:color w:val="000000"/>
                <w:sz w:val="22"/>
                <w:szCs w:val="22"/>
              </w:rPr>
            </w:pPr>
            <w:r w:rsidRPr="00BC328F">
              <w:rPr>
                <w:rFonts w:eastAsia="標楷體"/>
                <w:color w:val="000000"/>
                <w:sz w:val="22"/>
                <w:szCs w:val="22"/>
              </w:rPr>
              <w:t>取得相當於全民英檢</w:t>
            </w:r>
            <w:r w:rsidRPr="00BC328F">
              <w:rPr>
                <w:rFonts w:eastAsia="標楷體" w:hint="eastAsia"/>
                <w:color w:val="000000"/>
                <w:sz w:val="22"/>
                <w:szCs w:val="22"/>
              </w:rPr>
              <w:t>中</w:t>
            </w:r>
            <w:r w:rsidRPr="00BC328F">
              <w:rPr>
                <w:rFonts w:eastAsia="標楷體"/>
                <w:color w:val="000000"/>
                <w:sz w:val="22"/>
                <w:szCs w:val="22"/>
              </w:rPr>
              <w:t>級以上英語檢定證明。</w:t>
            </w:r>
          </w:p>
          <w:p w:rsidR="00BF3723" w:rsidRPr="00BC328F" w:rsidRDefault="00BF3723" w:rsidP="006C49A0">
            <w:pPr>
              <w:numPr>
                <w:ilvl w:val="0"/>
                <w:numId w:val="9"/>
              </w:numPr>
              <w:spacing w:line="320" w:lineRule="exact"/>
              <w:ind w:left="182" w:hanging="182"/>
              <w:jc w:val="both"/>
              <w:rPr>
                <w:rFonts w:eastAsia="標楷體"/>
                <w:color w:val="000000"/>
                <w:sz w:val="22"/>
                <w:szCs w:val="22"/>
              </w:rPr>
            </w:pPr>
            <w:r w:rsidRPr="00BC328F">
              <w:rPr>
                <w:rFonts w:eastAsia="標楷體" w:hint="eastAsia"/>
                <w:color w:val="000000"/>
                <w:sz w:val="22"/>
                <w:szCs w:val="22"/>
              </w:rPr>
              <w:t>具備證券、投信、投顧等公司產業研究或投資經驗合計</w:t>
            </w:r>
            <w:r w:rsidRPr="00BC328F">
              <w:rPr>
                <w:rFonts w:eastAsia="標楷體" w:hint="eastAsia"/>
                <w:color w:val="000000"/>
                <w:sz w:val="22"/>
                <w:szCs w:val="22"/>
              </w:rPr>
              <w:t>2</w:t>
            </w:r>
            <w:r w:rsidRPr="00BC328F">
              <w:rPr>
                <w:rFonts w:eastAsia="標楷體" w:hint="eastAsia"/>
                <w:color w:val="000000"/>
                <w:sz w:val="22"/>
                <w:szCs w:val="22"/>
              </w:rPr>
              <w:t>年以上。</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w:t>
            </w:r>
            <w:proofErr w:type="gramStart"/>
            <w:r w:rsidRPr="00BC328F">
              <w:rPr>
                <w:rFonts w:eastAsia="標楷體" w:hint="eastAsia"/>
                <w:color w:val="000000"/>
                <w:sz w:val="22"/>
                <w:szCs w:val="22"/>
              </w:rPr>
              <w:t>採</w:t>
            </w:r>
            <w:proofErr w:type="gramEnd"/>
            <w:r w:rsidRPr="00BC328F">
              <w:rPr>
                <w:rFonts w:eastAsia="標楷體" w:hint="eastAsia"/>
                <w:color w:val="000000"/>
                <w:sz w:val="22"/>
                <w:szCs w:val="22"/>
              </w:rPr>
              <w:t>2</w:t>
            </w:r>
            <w:r w:rsidRPr="00BC328F">
              <w:rPr>
                <w:rFonts w:eastAsia="標楷體" w:hint="eastAsia"/>
                <w:color w:val="000000"/>
                <w:sz w:val="22"/>
                <w:szCs w:val="22"/>
              </w:rPr>
              <w:t>階段口試。</w:t>
            </w:r>
          </w:p>
        </w:tc>
        <w:tc>
          <w:tcPr>
            <w:tcW w:w="2693" w:type="dxa"/>
            <w:shd w:val="clear" w:color="auto" w:fill="auto"/>
            <w:vAlign w:val="center"/>
          </w:tcPr>
          <w:p w:rsidR="00BF3723" w:rsidRPr="00BC328F" w:rsidRDefault="00BF3723" w:rsidP="006C49A0">
            <w:pPr>
              <w:pStyle w:val="af1"/>
              <w:numPr>
                <w:ilvl w:val="0"/>
                <w:numId w:val="31"/>
              </w:numPr>
              <w:spacing w:line="320" w:lineRule="exact"/>
              <w:ind w:leftChars="0" w:left="176" w:hanging="176"/>
              <w:jc w:val="both"/>
              <w:rPr>
                <w:rFonts w:ascii="Times New Roman" w:eastAsia="標楷體" w:hAnsi="Times New Roman"/>
                <w:color w:val="000000"/>
                <w:sz w:val="22"/>
              </w:rPr>
            </w:pPr>
            <w:r w:rsidRPr="00BC328F">
              <w:rPr>
                <w:rFonts w:ascii="Times New Roman" w:eastAsia="標楷體" w:hAnsi="Times New Roman"/>
                <w:color w:val="000000"/>
                <w:sz w:val="22"/>
              </w:rPr>
              <w:t>科目</w:t>
            </w:r>
            <w:proofErr w:type="gramStart"/>
            <w:r w:rsidRPr="00BC328F">
              <w:rPr>
                <w:rFonts w:ascii="Times New Roman" w:eastAsia="標楷體" w:hAnsi="Times New Roman"/>
                <w:color w:val="000000"/>
                <w:sz w:val="22"/>
              </w:rPr>
              <w:t>一</w:t>
            </w:r>
            <w:proofErr w:type="gramEnd"/>
            <w:r w:rsidRPr="00BC328F">
              <w:rPr>
                <w:rFonts w:ascii="Times New Roman" w:eastAsia="標楷體" w:hAnsi="Times New Roman" w:hint="eastAsia"/>
                <w:color w:val="000000"/>
                <w:sz w:val="22"/>
              </w:rPr>
              <w:t>(4</w:t>
            </w:r>
            <w:r w:rsidRPr="00BC328F">
              <w:rPr>
                <w:rFonts w:ascii="Times New Roman" w:eastAsia="標楷體" w:hAnsi="Times New Roman"/>
                <w:color w:val="000000"/>
                <w:sz w:val="22"/>
              </w:rPr>
              <w:t>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w:t>
            </w:r>
            <w:r w:rsidRPr="00BC328F">
              <w:rPr>
                <w:rFonts w:ascii="Times New Roman" w:eastAsia="標楷體" w:hAnsi="Times New Roman"/>
                <w:color w:val="000000"/>
                <w:sz w:val="22"/>
              </w:rPr>
              <w:br/>
            </w:r>
            <w:r w:rsidRPr="00BC328F">
              <w:rPr>
                <w:rFonts w:ascii="Times New Roman" w:eastAsia="標楷體" w:hAnsi="Times New Roman"/>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31"/>
              </w:numPr>
              <w:spacing w:line="320" w:lineRule="exact"/>
              <w:ind w:leftChars="0" w:left="176" w:hanging="176"/>
              <w:jc w:val="both"/>
              <w:rPr>
                <w:rFonts w:ascii="Times New Roman" w:eastAsia="標楷體" w:hAnsi="Times New Roman"/>
                <w:color w:val="000000"/>
                <w:sz w:val="22"/>
              </w:rPr>
            </w:pPr>
            <w:r w:rsidRPr="00BC328F">
              <w:rPr>
                <w:rFonts w:ascii="Times New Roman" w:eastAsia="標楷體" w:hAnsi="Times New Roman"/>
                <w:color w:val="000000"/>
                <w:sz w:val="22"/>
              </w:rPr>
              <w:t>科目二</w:t>
            </w:r>
            <w:r w:rsidRPr="00BC328F">
              <w:rPr>
                <w:rFonts w:ascii="Times New Roman" w:eastAsia="標楷體" w:hAnsi="Times New Roman" w:hint="eastAsia"/>
                <w:color w:val="000000"/>
                <w:sz w:val="22"/>
              </w:rPr>
              <w:t>(6</w:t>
            </w:r>
            <w:r w:rsidRPr="00BC328F">
              <w:rPr>
                <w:rFonts w:ascii="Times New Roman" w:eastAsia="標楷體" w:hAnsi="Times New Roman"/>
                <w:color w:val="000000"/>
                <w:sz w:val="22"/>
              </w:rPr>
              <w:t>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財務金融</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二</w:t>
            </w:r>
            <w:r w:rsidRPr="00BC328F">
              <w:rPr>
                <w:rFonts w:ascii="Times New Roman" w:eastAsia="標楷體" w:hAnsi="Times New Roman" w:hint="eastAsia"/>
                <w:color w:val="000000"/>
                <w:sz w:val="22"/>
              </w:rPr>
              <w:t>)</w:t>
            </w:r>
          </w:p>
          <w:p w:rsidR="00BF3723" w:rsidRPr="00BC328F" w:rsidRDefault="00BF3723" w:rsidP="009F26A1">
            <w:pPr>
              <w:spacing w:line="320" w:lineRule="exact"/>
              <w:ind w:leftChars="75" w:left="180" w:firstLineChars="7" w:firstLine="15"/>
              <w:jc w:val="both"/>
              <w:rPr>
                <w:rFonts w:eastAsia="標楷體"/>
                <w:color w:val="000000"/>
                <w:sz w:val="22"/>
                <w:szCs w:val="22"/>
              </w:rPr>
            </w:pPr>
            <w:r w:rsidRPr="00BC328F">
              <w:rPr>
                <w:rFonts w:eastAsia="標楷體" w:hint="eastAsia"/>
                <w:color w:val="000000"/>
                <w:sz w:val="22"/>
                <w:szCs w:val="22"/>
              </w:rPr>
              <w:t>◎題型：</w:t>
            </w:r>
            <w:r w:rsidRPr="00BC328F">
              <w:rPr>
                <w:rFonts w:eastAsia="標楷體"/>
                <w:color w:val="000000"/>
                <w:sz w:val="22"/>
                <w:szCs w:val="22"/>
              </w:rPr>
              <w:t>選擇題</w:t>
            </w:r>
            <w:r w:rsidRPr="00BC328F">
              <w:rPr>
                <w:rFonts w:eastAsia="標楷體" w:hint="eastAsia"/>
                <w:color w:val="000000"/>
                <w:sz w:val="22"/>
                <w:szCs w:val="22"/>
              </w:rPr>
              <w:t>+</w:t>
            </w:r>
            <w:r w:rsidRPr="00BC328F">
              <w:rPr>
                <w:rFonts w:eastAsia="標楷體" w:hint="eastAsia"/>
                <w:color w:val="000000"/>
                <w:sz w:val="22"/>
                <w:szCs w:val="22"/>
              </w:rPr>
              <w:t>非選擇題。</w:t>
            </w:r>
          </w:p>
        </w:tc>
        <w:tc>
          <w:tcPr>
            <w:tcW w:w="808"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1</w:t>
            </w:r>
            <w:r w:rsidRPr="00BC328F">
              <w:rPr>
                <w:rFonts w:eastAsia="標楷體"/>
                <w:color w:val="000000"/>
                <w:sz w:val="22"/>
                <w:szCs w:val="22"/>
              </w:rPr>
              <w:br/>
            </w:r>
            <w:r w:rsidRPr="00BC328F">
              <w:rPr>
                <w:rFonts w:eastAsia="標楷體" w:hint="eastAsia"/>
                <w:color w:val="000000"/>
                <w:sz w:val="22"/>
                <w:szCs w:val="22"/>
              </w:rPr>
              <w:t>(1)</w:t>
            </w:r>
          </w:p>
        </w:tc>
      </w:tr>
      <w:tr w:rsidR="00BF3723" w:rsidRPr="00BC328F" w:rsidTr="009F26A1">
        <w:trPr>
          <w:trHeight w:val="5510"/>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證券承銷</w:t>
            </w:r>
            <w:r w:rsidRPr="00BC328F">
              <w:rPr>
                <w:rFonts w:eastAsia="標楷體"/>
                <w:color w:val="000000"/>
                <w:sz w:val="22"/>
                <w:szCs w:val="22"/>
              </w:rPr>
              <w:br/>
            </w:r>
            <w:r w:rsidRPr="00BC328F">
              <w:rPr>
                <w:rFonts w:eastAsia="標楷體" w:hint="eastAsia"/>
                <w:color w:val="000000"/>
                <w:sz w:val="22"/>
                <w:szCs w:val="22"/>
              </w:rPr>
              <w:t>人員</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七</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color w:val="000000"/>
                <w:sz w:val="22"/>
                <w:szCs w:val="22"/>
              </w:rPr>
              <w:t>臺北市</w:t>
            </w:r>
          </w:p>
        </w:tc>
        <w:tc>
          <w:tcPr>
            <w:tcW w:w="4961" w:type="dxa"/>
            <w:shd w:val="clear" w:color="auto" w:fill="auto"/>
            <w:vAlign w:val="center"/>
          </w:tcPr>
          <w:p w:rsidR="00BF3723" w:rsidRPr="00BC328F" w:rsidRDefault="00BF3723" w:rsidP="009F26A1">
            <w:pPr>
              <w:spacing w:line="320" w:lineRule="exact"/>
              <w:rPr>
                <w:rFonts w:eastAsia="標楷體"/>
                <w:color w:val="000000"/>
                <w:sz w:val="22"/>
                <w:szCs w:val="22"/>
              </w:rPr>
            </w:pPr>
            <w:r w:rsidRPr="00BC328F">
              <w:rPr>
                <w:rFonts w:eastAsia="標楷體" w:hint="eastAsia"/>
                <w:color w:val="000000"/>
                <w:sz w:val="22"/>
                <w:szCs w:val="22"/>
              </w:rPr>
              <w:t>※</w:t>
            </w:r>
            <w:r w:rsidRPr="00BC328F">
              <w:rPr>
                <w:rFonts w:eastAsia="標楷體"/>
                <w:color w:val="000000"/>
                <w:sz w:val="22"/>
                <w:szCs w:val="22"/>
              </w:rPr>
              <w:t>必要資格條件</w:t>
            </w:r>
            <w:r w:rsidRPr="00BC328F">
              <w:rPr>
                <w:rFonts w:eastAsia="標楷體"/>
                <w:color w:val="000000"/>
                <w:sz w:val="22"/>
                <w:szCs w:val="22"/>
              </w:rPr>
              <w:t>(</w:t>
            </w:r>
            <w:proofErr w:type="gramStart"/>
            <w:r w:rsidRPr="00BC328F">
              <w:rPr>
                <w:rFonts w:eastAsia="標楷體"/>
                <w:color w:val="000000"/>
                <w:sz w:val="22"/>
                <w:szCs w:val="22"/>
              </w:rPr>
              <w:t>均須</w:t>
            </w:r>
            <w:r w:rsidRPr="00BC328F">
              <w:rPr>
                <w:rFonts w:eastAsia="標楷體" w:hint="eastAsia"/>
                <w:color w:val="000000"/>
                <w:sz w:val="22"/>
                <w:szCs w:val="22"/>
              </w:rPr>
              <w:t>取得</w:t>
            </w:r>
            <w:proofErr w:type="gramEnd"/>
            <w:r w:rsidRPr="00BC328F">
              <w:rPr>
                <w:rFonts w:eastAsia="標楷體" w:hint="eastAsia"/>
                <w:color w:val="000000"/>
                <w:sz w:val="22"/>
                <w:szCs w:val="22"/>
              </w:rPr>
              <w:t>及具備</w:t>
            </w:r>
            <w:r w:rsidRPr="00BC328F">
              <w:rPr>
                <w:rFonts w:eastAsia="標楷體"/>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32"/>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color w:val="000000"/>
                <w:sz w:val="22"/>
              </w:rPr>
              <w:t>國內外大</w:t>
            </w:r>
            <w:r w:rsidRPr="00BC328F">
              <w:rPr>
                <w:rFonts w:ascii="Times New Roman" w:eastAsia="標楷體" w:hAnsi="Times New Roman" w:hint="eastAsia"/>
                <w:color w:val="000000"/>
                <w:sz w:val="22"/>
              </w:rPr>
              <w:t>學以上院校經濟、金融相關系所</w:t>
            </w:r>
            <w:r w:rsidRPr="00BC328F">
              <w:rPr>
                <w:rFonts w:ascii="Times New Roman" w:eastAsia="標楷體" w:hAnsi="Times New Roman"/>
                <w:color w:val="000000"/>
                <w:sz w:val="22"/>
              </w:rPr>
              <w:t>畢業，且已取得</w:t>
            </w:r>
            <w:r w:rsidRPr="00BC328F">
              <w:rPr>
                <w:rFonts w:ascii="Times New Roman" w:eastAsia="標楷體" w:hAnsi="Times New Roman" w:hint="eastAsia"/>
                <w:color w:val="000000"/>
                <w:sz w:val="22"/>
              </w:rPr>
              <w:t>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證書</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32"/>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初</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0"/>
                <w:numId w:val="32"/>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hint="eastAsia"/>
                <w:b/>
                <w:color w:val="000000"/>
                <w:sz w:val="22"/>
                <w:u w:val="single"/>
              </w:rPr>
              <w:t>至</w:t>
            </w:r>
            <w:r w:rsidRPr="00BC328F">
              <w:rPr>
                <w:rFonts w:ascii="Times New Roman" w:eastAsia="標楷體" w:hAnsi="Times New Roman"/>
                <w:b/>
                <w:color w:val="000000"/>
                <w:sz w:val="22"/>
                <w:u w:val="single"/>
              </w:rPr>
              <w:t>報名</w:t>
            </w:r>
            <w:r w:rsidRPr="00BC328F">
              <w:rPr>
                <w:rFonts w:ascii="Times New Roman" w:eastAsia="標楷體" w:hAnsi="Times New Roman" w:hint="eastAsia"/>
                <w:b/>
                <w:color w:val="000000"/>
                <w:sz w:val="22"/>
                <w:u w:val="single"/>
              </w:rPr>
              <w:t>截止</w:t>
            </w:r>
            <w:r w:rsidRPr="00BC328F">
              <w:rPr>
                <w:rFonts w:ascii="Times New Roman" w:eastAsia="標楷體" w:hAnsi="Times New Roman"/>
                <w:b/>
                <w:color w:val="000000"/>
                <w:sz w:val="22"/>
                <w:u w:val="single"/>
              </w:rPr>
              <w:t>日</w:t>
            </w:r>
            <w:r w:rsidRPr="00BC328F">
              <w:rPr>
                <w:rFonts w:ascii="Times New Roman" w:eastAsia="標楷體" w:hAnsi="Times New Roman" w:hint="eastAsia"/>
                <w:color w:val="000000"/>
                <w:sz w:val="22"/>
              </w:rPr>
              <w:t>仍擔任證券公司承銷部門</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非協辦承銷</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主辦</w:t>
            </w:r>
            <w:r w:rsidRPr="00BC328F">
              <w:rPr>
                <w:rFonts w:ascii="Times New Roman" w:eastAsia="標楷體" w:hAnsi="Times New Roman" w:hint="eastAsia"/>
                <w:color w:val="000000"/>
                <w:sz w:val="22"/>
              </w:rPr>
              <w:t>IPO</w:t>
            </w:r>
            <w:r w:rsidRPr="00BC328F">
              <w:rPr>
                <w:rFonts w:ascii="Times New Roman" w:eastAsia="標楷體" w:hAnsi="Times New Roman" w:hint="eastAsia"/>
                <w:color w:val="000000"/>
                <w:sz w:val="22"/>
              </w:rPr>
              <w:t>或</w:t>
            </w:r>
            <w:r w:rsidRPr="00BC328F">
              <w:rPr>
                <w:rFonts w:ascii="Times New Roman" w:eastAsia="標楷體" w:hAnsi="Times New Roman"/>
                <w:color w:val="000000"/>
                <w:sz w:val="22"/>
              </w:rPr>
              <w:t>SPO</w:t>
            </w:r>
            <w:r w:rsidRPr="00BC328F">
              <w:rPr>
                <w:rFonts w:ascii="Times New Roman" w:eastAsia="標楷體" w:hAnsi="Times New Roman" w:hint="eastAsia"/>
                <w:color w:val="000000"/>
                <w:sz w:val="22"/>
              </w:rPr>
              <w:t>輔導工作，且</w:t>
            </w:r>
            <w:r w:rsidRPr="00BC328F">
              <w:rPr>
                <w:rFonts w:ascii="Times New Roman" w:eastAsia="標楷體" w:hAnsi="Times New Roman" w:hint="eastAsia"/>
                <w:b/>
                <w:color w:val="000000"/>
                <w:sz w:val="22"/>
                <w:u w:val="single"/>
              </w:rPr>
              <w:t>連續滿</w:t>
            </w:r>
            <w:r w:rsidRPr="00BC328F">
              <w:rPr>
                <w:rFonts w:ascii="Times New Roman" w:eastAsia="標楷體" w:hAnsi="Times New Roman" w:hint="eastAsia"/>
                <w:b/>
                <w:color w:val="000000"/>
                <w:sz w:val="22"/>
                <w:u w:val="single"/>
              </w:rPr>
              <w:t>3</w:t>
            </w:r>
            <w:r w:rsidRPr="00BC328F">
              <w:rPr>
                <w:rFonts w:ascii="Times New Roman" w:eastAsia="標楷體" w:hAnsi="Times New Roman" w:hint="eastAsia"/>
                <w:b/>
                <w:color w:val="000000"/>
                <w:sz w:val="22"/>
                <w:u w:val="single"/>
              </w:rPr>
              <w:t>年</w:t>
            </w:r>
            <w:r w:rsidRPr="00BC328F">
              <w:rPr>
                <w:rFonts w:ascii="Times New Roman" w:eastAsia="標楷體" w:hAnsi="Times New Roman" w:hint="eastAsia"/>
                <w:color w:val="000000"/>
                <w:sz w:val="22"/>
              </w:rPr>
              <w:t>以上。</w:t>
            </w:r>
          </w:p>
          <w:p w:rsidR="00BF3723" w:rsidRPr="00BC328F" w:rsidRDefault="00BF3723" w:rsidP="006C49A0">
            <w:pPr>
              <w:pStyle w:val="af1"/>
              <w:numPr>
                <w:ilvl w:val="0"/>
                <w:numId w:val="32"/>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color w:val="000000"/>
                <w:sz w:val="22"/>
              </w:rPr>
              <w:t>具備</w:t>
            </w:r>
            <w:r w:rsidRPr="00BC328F">
              <w:rPr>
                <w:rFonts w:ascii="Times New Roman" w:eastAsia="標楷體" w:hAnsi="Times New Roman" w:hint="eastAsia"/>
                <w:color w:val="000000"/>
                <w:sz w:val="22"/>
              </w:rPr>
              <w:t>下列測驗</w:t>
            </w:r>
            <w:r w:rsidRPr="00BC328F">
              <w:rPr>
                <w:rFonts w:ascii="Times New Roman" w:eastAsia="標楷體" w:hAnsi="Times New Roman"/>
                <w:color w:val="000000"/>
                <w:sz w:val="22"/>
              </w:rPr>
              <w:t>合格證</w:t>
            </w:r>
            <w:r w:rsidRPr="00BC328F">
              <w:rPr>
                <w:rFonts w:ascii="Times New Roman" w:eastAsia="標楷體" w:hAnsi="Times New Roman" w:hint="eastAsia"/>
                <w:color w:val="000000"/>
                <w:sz w:val="22"/>
              </w:rPr>
              <w:t>明</w:t>
            </w:r>
            <w:r w:rsidRPr="00BC328F">
              <w:rPr>
                <w:rFonts w:ascii="Times New Roman" w:eastAsia="標楷體" w:hAnsi="Times New Roman"/>
                <w:color w:val="000000"/>
                <w:sz w:val="22"/>
              </w:rPr>
              <w:t>書</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33"/>
              </w:numPr>
              <w:spacing w:line="320" w:lineRule="exact"/>
              <w:ind w:leftChars="0" w:left="462" w:hanging="284"/>
              <w:rPr>
                <w:rFonts w:ascii="Times New Roman" w:eastAsia="標楷體" w:hAnsi="Times New Roman"/>
                <w:color w:val="000000"/>
                <w:sz w:val="22"/>
              </w:rPr>
            </w:pPr>
            <w:r w:rsidRPr="00BC328F">
              <w:rPr>
                <w:rFonts w:ascii="Times New Roman" w:eastAsia="標楷體" w:hAnsi="Times New Roman"/>
                <w:color w:val="000000"/>
                <w:sz w:val="22"/>
              </w:rPr>
              <w:t>「金融市場常識與職業道德」測驗合格證明，並於參加口試時仍具備有效期限</w:t>
            </w:r>
            <w:r w:rsidRPr="00BC328F">
              <w:rPr>
                <w:rFonts w:ascii="Times New Roman" w:eastAsia="標楷體" w:hAnsi="Times New Roman"/>
                <w:color w:val="000000"/>
                <w:sz w:val="22"/>
              </w:rPr>
              <w:t>2</w:t>
            </w:r>
            <w:r w:rsidRPr="00BC328F">
              <w:rPr>
                <w:rFonts w:ascii="Times New Roman" w:eastAsia="標楷體" w:hAnsi="Times New Roman"/>
                <w:color w:val="000000"/>
                <w:sz w:val="22"/>
              </w:rPr>
              <w:t>年以上。</w:t>
            </w:r>
          </w:p>
          <w:p w:rsidR="00BF3723" w:rsidRPr="00BC328F" w:rsidRDefault="00BF3723" w:rsidP="006C49A0">
            <w:pPr>
              <w:pStyle w:val="af1"/>
              <w:numPr>
                <w:ilvl w:val="0"/>
                <w:numId w:val="33"/>
              </w:numPr>
              <w:spacing w:line="320" w:lineRule="exact"/>
              <w:ind w:leftChars="0" w:left="462" w:hanging="284"/>
              <w:rPr>
                <w:rFonts w:ascii="Times New Roman" w:eastAsia="標楷體" w:hAnsi="Times New Roman"/>
                <w:color w:val="000000"/>
                <w:sz w:val="22"/>
              </w:rPr>
            </w:pPr>
            <w:r w:rsidRPr="00BC328F">
              <w:rPr>
                <w:rFonts w:ascii="Times New Roman" w:eastAsia="標楷體" w:hAnsi="Times New Roman" w:hint="eastAsia"/>
                <w:bCs/>
                <w:color w:val="000000"/>
                <w:sz w:val="22"/>
              </w:rPr>
              <w:t>證券商高級業務員測驗成績合格證明書。</w:t>
            </w:r>
          </w:p>
          <w:p w:rsidR="00BF3723" w:rsidRPr="00BC328F" w:rsidRDefault="00BF3723" w:rsidP="009F26A1">
            <w:pPr>
              <w:spacing w:line="320" w:lineRule="exact"/>
              <w:rPr>
                <w:rFonts w:eastAsia="標楷體"/>
                <w:color w:val="000000"/>
                <w:sz w:val="22"/>
                <w:szCs w:val="22"/>
              </w:rPr>
            </w:pPr>
          </w:p>
          <w:p w:rsidR="00BF3723" w:rsidRPr="00BC328F" w:rsidRDefault="00BF3723" w:rsidP="009F26A1">
            <w:pPr>
              <w:spacing w:line="320" w:lineRule="exact"/>
              <w:rPr>
                <w:rFonts w:eastAsia="標楷體"/>
                <w:color w:val="000000"/>
                <w:sz w:val="22"/>
                <w:szCs w:val="22"/>
              </w:rPr>
            </w:pPr>
            <w:r w:rsidRPr="00BC328F">
              <w:rPr>
                <w:rFonts w:eastAsia="標楷體"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34"/>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color w:val="000000"/>
                <w:sz w:val="22"/>
              </w:rPr>
              <w:t>取得「會計師」資格</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34"/>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color w:val="000000"/>
                <w:sz w:val="22"/>
              </w:rPr>
              <w:t>取得「證券投資分析人員測驗合格證明書」</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34"/>
              </w:numPr>
              <w:spacing w:line="320" w:lineRule="exact"/>
              <w:ind w:leftChars="0" w:left="178" w:hanging="178"/>
              <w:rPr>
                <w:rFonts w:ascii="Times New Roman" w:eastAsia="標楷體" w:hAnsi="Times New Roman"/>
                <w:color w:val="000000"/>
                <w:sz w:val="22"/>
              </w:rPr>
            </w:pPr>
            <w:r w:rsidRPr="00BC328F">
              <w:rPr>
                <w:rFonts w:ascii="Times New Roman" w:eastAsia="標楷體" w:hAnsi="Times New Roman" w:hint="eastAsia"/>
                <w:color w:val="000000"/>
                <w:sz w:val="22"/>
              </w:rPr>
              <w:t>具備財務顧問經驗。</w:t>
            </w:r>
          </w:p>
          <w:p w:rsidR="00BF3723" w:rsidRPr="00BC328F" w:rsidRDefault="00BF3723" w:rsidP="009F26A1">
            <w:pPr>
              <w:spacing w:line="320" w:lineRule="exact"/>
              <w:rPr>
                <w:rFonts w:eastAsia="標楷體"/>
                <w:color w:val="000000"/>
                <w:sz w:val="22"/>
                <w:szCs w:val="22"/>
              </w:rPr>
            </w:pPr>
          </w:p>
        </w:tc>
        <w:tc>
          <w:tcPr>
            <w:tcW w:w="2693" w:type="dxa"/>
            <w:shd w:val="clear" w:color="auto" w:fill="auto"/>
            <w:vAlign w:val="center"/>
          </w:tcPr>
          <w:p w:rsidR="00BF3723" w:rsidRPr="00BC328F" w:rsidRDefault="00BF3723" w:rsidP="006C49A0">
            <w:pPr>
              <w:pStyle w:val="af1"/>
              <w:numPr>
                <w:ilvl w:val="0"/>
                <w:numId w:val="35"/>
              </w:numPr>
              <w:spacing w:line="320" w:lineRule="exact"/>
              <w:ind w:leftChars="0" w:left="173" w:hanging="173"/>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(30%)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35"/>
              </w:numPr>
              <w:spacing w:line="320" w:lineRule="exact"/>
              <w:ind w:leftChars="0" w:left="173" w:hanging="173"/>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科目二</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7</w:t>
            </w:r>
            <w:r w:rsidRPr="00BC328F">
              <w:rPr>
                <w:rFonts w:ascii="Times New Roman" w:eastAsia="標楷體" w:hAnsi="Times New Roman" w:hint="eastAsia"/>
                <w:color w:val="000000"/>
                <w:sz w:val="22"/>
              </w:rPr>
              <w:t>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綜合科目【含證券法規、證券發行市場實務、財務分析，各</w:t>
            </w:r>
            <w:r>
              <w:rPr>
                <w:rFonts w:ascii="Times New Roman" w:eastAsia="標楷體" w:hAnsi="Times New Roman" w:hint="eastAsia"/>
                <w:color w:val="000000"/>
                <w:sz w:val="22"/>
              </w:rPr>
              <w:t>占</w:t>
            </w:r>
            <w:r w:rsidRPr="00BC328F">
              <w:rPr>
                <w:rFonts w:ascii="Times New Roman" w:eastAsia="標楷體" w:hAnsi="Times New Roman" w:hint="eastAsia"/>
                <w:color w:val="000000"/>
                <w:sz w:val="22"/>
              </w:rPr>
              <w:t>本科</w:t>
            </w:r>
            <w:r w:rsidRPr="00B72472">
              <w:rPr>
                <w:rFonts w:ascii="Times New Roman" w:eastAsia="標楷體" w:hAnsi="Times New Roman" w:hint="eastAsia"/>
                <w:color w:val="000000"/>
                <w:sz w:val="22"/>
              </w:rPr>
              <w:t>目</w:t>
            </w:r>
            <w:r w:rsidRPr="00BC328F">
              <w:rPr>
                <w:rFonts w:ascii="Times New Roman" w:eastAsia="標楷體" w:hAnsi="Times New Roman" w:hint="eastAsia"/>
                <w:color w:val="000000"/>
                <w:sz w:val="22"/>
              </w:rPr>
              <w:t>之</w:t>
            </w:r>
            <w:r w:rsidRPr="00BC328F">
              <w:rPr>
                <w:rFonts w:ascii="Times New Roman" w:eastAsia="標楷體" w:hAnsi="Times New Roman" w:hint="eastAsia"/>
                <w:color w:val="000000"/>
                <w:sz w:val="22"/>
              </w:rPr>
              <w:t>30%</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35%</w:t>
            </w:r>
            <w:r w:rsidRPr="00BC328F">
              <w:rPr>
                <w:rFonts w:ascii="Times New Roman" w:eastAsia="標楷體" w:hAnsi="Times New Roman" w:hint="eastAsia"/>
                <w:color w:val="000000"/>
                <w:sz w:val="22"/>
              </w:rPr>
              <w:t>及</w:t>
            </w:r>
            <w:r w:rsidRPr="00BC328F">
              <w:rPr>
                <w:rFonts w:ascii="Times New Roman" w:eastAsia="標楷體" w:hAnsi="Times New Roman" w:hint="eastAsia"/>
                <w:color w:val="000000"/>
                <w:sz w:val="22"/>
              </w:rPr>
              <w:t>35%</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◎題型：非選擇題。</w:t>
            </w:r>
          </w:p>
        </w:tc>
        <w:tc>
          <w:tcPr>
            <w:tcW w:w="808"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2</w:t>
            </w:r>
          </w:p>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(1)</w:t>
            </w:r>
          </w:p>
        </w:tc>
      </w:tr>
      <w:tr w:rsidR="00BF3723" w:rsidRPr="00BC328F" w:rsidTr="009F26A1">
        <w:trPr>
          <w:trHeight w:val="7334"/>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lastRenderedPageBreak/>
              <w:t>數位金融</w:t>
            </w:r>
            <w:r w:rsidRPr="00BC328F">
              <w:rPr>
                <w:rFonts w:eastAsia="標楷體"/>
                <w:color w:val="000000"/>
                <w:sz w:val="22"/>
                <w:szCs w:val="22"/>
              </w:rPr>
              <w:br/>
            </w:r>
            <w:r w:rsidRPr="00BC328F">
              <w:rPr>
                <w:rFonts w:eastAsia="標楷體" w:hint="eastAsia"/>
                <w:color w:val="000000"/>
                <w:sz w:val="22"/>
                <w:szCs w:val="22"/>
              </w:rPr>
              <w:t>業務人員</w:t>
            </w:r>
          </w:p>
        </w:tc>
        <w:tc>
          <w:tcPr>
            <w:tcW w:w="436" w:type="dxa"/>
            <w:shd w:val="clear" w:color="auto" w:fill="auto"/>
            <w:vAlign w:val="center"/>
          </w:tcPr>
          <w:p w:rsidR="00BF3723" w:rsidRPr="00BC328F" w:rsidRDefault="00BF3723" w:rsidP="009F26A1">
            <w:pPr>
              <w:kinsoku w:val="0"/>
              <w:ind w:left="189" w:hangingChars="86" w:hanging="189"/>
              <w:jc w:val="center"/>
              <w:rPr>
                <w:rFonts w:eastAsia="標楷體" w:cs="Arial"/>
                <w:color w:val="000000"/>
                <w:sz w:val="22"/>
                <w:szCs w:val="22"/>
              </w:rPr>
            </w:pPr>
            <w:r w:rsidRPr="00BC328F">
              <w:rPr>
                <w:rFonts w:eastAsia="標楷體" w:cs="Arial" w:hint="eastAsia"/>
                <w:color w:val="000000"/>
                <w:sz w:val="22"/>
                <w:szCs w:val="22"/>
              </w:rPr>
              <w:t>七</w:t>
            </w: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olor w:val="000000"/>
                <w:sz w:val="22"/>
                <w:szCs w:val="22"/>
              </w:rPr>
              <w:t>臺北市</w:t>
            </w:r>
          </w:p>
        </w:tc>
        <w:tc>
          <w:tcPr>
            <w:tcW w:w="4961" w:type="dxa"/>
            <w:shd w:val="clear" w:color="auto" w:fill="auto"/>
            <w:vAlign w:val="center"/>
          </w:tcPr>
          <w:p w:rsidR="00BF3723" w:rsidRPr="00BC328F" w:rsidRDefault="00BF3723" w:rsidP="009F26A1">
            <w:pPr>
              <w:spacing w:line="300" w:lineRule="exact"/>
              <w:jc w:val="both"/>
              <w:rPr>
                <w:rFonts w:eastAsia="標楷體" w:cs="Arial"/>
                <w:color w:val="000000"/>
                <w:sz w:val="22"/>
                <w:szCs w:val="22"/>
              </w:rPr>
            </w:pPr>
            <w:r w:rsidRPr="00BC328F">
              <w:rPr>
                <w:rFonts w:eastAsia="標楷體" w:cs="新細明體" w:hint="eastAsia"/>
                <w:color w:val="000000"/>
                <w:sz w:val="22"/>
                <w:szCs w:val="22"/>
              </w:rPr>
              <w:t>※</w:t>
            </w:r>
            <w:r w:rsidRPr="00BC328F">
              <w:rPr>
                <w:rFonts w:eastAsia="標楷體"/>
                <w:color w:val="000000"/>
                <w:sz w:val="22"/>
                <w:szCs w:val="22"/>
              </w:rPr>
              <w:t>必要資格條件</w:t>
            </w:r>
            <w:r w:rsidRPr="00BC328F">
              <w:rPr>
                <w:rFonts w:eastAsia="標楷體" w:cs="Arial"/>
                <w:color w:val="000000"/>
                <w:sz w:val="22"/>
                <w:szCs w:val="22"/>
              </w:rPr>
              <w:t>(</w:t>
            </w:r>
            <w:proofErr w:type="gramStart"/>
            <w:r w:rsidRPr="00BC328F">
              <w:rPr>
                <w:rFonts w:eastAsia="標楷體" w:cs="Arial" w:hint="eastAsia"/>
                <w:color w:val="000000"/>
                <w:sz w:val="22"/>
                <w:szCs w:val="22"/>
              </w:rPr>
              <w:t>均須取得</w:t>
            </w:r>
            <w:proofErr w:type="gramEnd"/>
            <w:r w:rsidRPr="00BC328F">
              <w:rPr>
                <w:rFonts w:eastAsia="標楷體" w:cs="Arial" w:hint="eastAsia"/>
                <w:color w:val="000000"/>
                <w:sz w:val="22"/>
                <w:szCs w:val="22"/>
              </w:rPr>
              <w:t>及具備</w:t>
            </w:r>
            <w:r w:rsidRPr="00BC328F">
              <w:rPr>
                <w:rFonts w:eastAsia="標楷體" w:cs="Arial"/>
                <w:color w:val="000000"/>
                <w:sz w:val="22"/>
                <w:szCs w:val="22"/>
              </w:rPr>
              <w:t>)</w:t>
            </w:r>
            <w:r w:rsidRPr="00BC328F">
              <w:rPr>
                <w:rFonts w:eastAsia="標楷體" w:cs="Arial" w:hint="eastAsia"/>
                <w:color w:val="000000"/>
                <w:sz w:val="22"/>
                <w:szCs w:val="22"/>
              </w:rPr>
              <w:t>：</w:t>
            </w:r>
          </w:p>
          <w:p w:rsidR="00BF3723" w:rsidRDefault="00BF3723" w:rsidP="006C49A0">
            <w:pPr>
              <w:pStyle w:val="af1"/>
              <w:numPr>
                <w:ilvl w:val="0"/>
                <w:numId w:val="2"/>
              </w:numPr>
              <w:spacing w:line="300" w:lineRule="exact"/>
              <w:ind w:leftChars="0" w:left="320" w:hanging="277"/>
              <w:jc w:val="both"/>
              <w:rPr>
                <w:rFonts w:ascii="Times New Roman" w:eastAsia="標楷體" w:hAnsi="Times New Roman"/>
                <w:color w:val="000000"/>
                <w:sz w:val="22"/>
              </w:rPr>
            </w:pPr>
            <w:r w:rsidRPr="00BC328F">
              <w:rPr>
                <w:rFonts w:ascii="Times New Roman" w:eastAsia="標楷體" w:hAnsi="Times New Roman" w:hint="eastAsia"/>
                <w:color w:val="000000"/>
                <w:sz w:val="22"/>
              </w:rPr>
              <w:t>學歷及工作經驗</w:t>
            </w:r>
            <w:r w:rsidRPr="00BC328F">
              <w:rPr>
                <w:rFonts w:ascii="Times New Roman" w:eastAsia="標楷體" w:hAnsi="Times New Roman" w:hint="eastAsia"/>
                <w:color w:val="000000"/>
                <w:sz w:val="22"/>
              </w:rPr>
              <w:t>(</w:t>
            </w:r>
            <w:r w:rsidRPr="00BC328F">
              <w:rPr>
                <w:rFonts w:eastAsia="標楷體" w:cs="Arial" w:hint="eastAsia"/>
                <w:color w:val="000000"/>
                <w:sz w:val="22"/>
              </w:rPr>
              <w:t>就</w:t>
            </w:r>
            <w:r>
              <w:rPr>
                <w:rFonts w:eastAsia="標楷體" w:cs="Arial" w:hint="eastAsia"/>
                <w:color w:val="000000"/>
                <w:sz w:val="22"/>
              </w:rPr>
              <w:t>(1)</w:t>
            </w:r>
            <w:r>
              <w:rPr>
                <w:rFonts w:eastAsia="標楷體" w:cs="Arial" w:hint="eastAsia"/>
                <w:color w:val="000000"/>
                <w:sz w:val="22"/>
              </w:rPr>
              <w:t>、</w:t>
            </w:r>
            <w:r>
              <w:rPr>
                <w:rFonts w:eastAsia="標楷體" w:cs="Arial" w:hint="eastAsia"/>
                <w:color w:val="000000"/>
                <w:sz w:val="22"/>
              </w:rPr>
              <w:t>(2)</w:t>
            </w:r>
            <w:r w:rsidRPr="00BC328F">
              <w:rPr>
                <w:rFonts w:eastAsia="標楷體" w:cs="Arial" w:hint="eastAsia"/>
                <w:color w:val="000000"/>
                <w:sz w:val="22"/>
              </w:rPr>
              <w:t>組合，擇</w:t>
            </w:r>
            <w:proofErr w:type="gramStart"/>
            <w:r w:rsidRPr="00BC328F">
              <w:rPr>
                <w:rFonts w:eastAsia="標楷體" w:cs="Arial" w:hint="eastAsia"/>
                <w:color w:val="000000"/>
                <w:sz w:val="22"/>
              </w:rPr>
              <w:t>一</w:t>
            </w:r>
            <w:proofErr w:type="gramEnd"/>
            <w:r w:rsidRPr="00392284">
              <w:rPr>
                <w:rFonts w:eastAsia="標楷體" w:cs="Arial" w:hint="eastAsia"/>
                <w:color w:val="000000"/>
                <w:sz w:val="22"/>
              </w:rPr>
              <w:t>取得及具備</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w:t>
            </w:r>
          </w:p>
          <w:p w:rsidR="00BF3723" w:rsidRPr="00BC328F" w:rsidRDefault="00BF3723" w:rsidP="009F26A1">
            <w:pPr>
              <w:pStyle w:val="af1"/>
              <w:spacing w:line="300" w:lineRule="exact"/>
              <w:ind w:leftChars="0" w:left="320"/>
              <w:jc w:val="both"/>
              <w:rPr>
                <w:rFonts w:ascii="Times New Roman" w:eastAsia="標楷體" w:hAnsi="Times New Roman"/>
                <w:color w:val="000000"/>
                <w:sz w:val="22"/>
              </w:rPr>
            </w:pPr>
            <w:r>
              <w:rPr>
                <w:rFonts w:ascii="Times New Roman" w:eastAsia="標楷體" w:hAnsi="Times New Roman" w:hint="eastAsia"/>
                <w:color w:val="000000"/>
                <w:sz w:val="22"/>
              </w:rPr>
              <w:t>(1)</w:t>
            </w:r>
            <w:proofErr w:type="gramStart"/>
            <w:r>
              <w:rPr>
                <w:rFonts w:ascii="Times New Roman" w:eastAsia="標楷體" w:hAnsi="Times New Roman" w:hint="eastAsia"/>
                <w:color w:val="000000"/>
                <w:sz w:val="22"/>
              </w:rPr>
              <w:t>下列均須取得</w:t>
            </w:r>
            <w:proofErr w:type="gramEnd"/>
            <w:r>
              <w:rPr>
                <w:rFonts w:ascii="Times New Roman" w:eastAsia="標楷體" w:hAnsi="Times New Roman" w:hint="eastAsia"/>
                <w:color w:val="000000"/>
                <w:sz w:val="22"/>
              </w:rPr>
              <w:t>及具備：</w:t>
            </w:r>
          </w:p>
          <w:p w:rsidR="00BF3723" w:rsidRPr="00BC328F" w:rsidRDefault="00BF3723" w:rsidP="009F26A1">
            <w:pPr>
              <w:pStyle w:val="af1"/>
              <w:spacing w:line="300" w:lineRule="exact"/>
              <w:ind w:leftChars="270" w:left="932" w:hangingChars="129" w:hanging="284"/>
              <w:jc w:val="both"/>
              <w:rPr>
                <w:rFonts w:ascii="Times New Roman" w:eastAsia="標楷體" w:hAnsi="Times New Roman"/>
                <w:color w:val="000000"/>
                <w:sz w:val="22"/>
              </w:rPr>
            </w:pPr>
            <w:r>
              <w:rPr>
                <w:rFonts w:ascii="Times New Roman" w:eastAsia="標楷體" w:hAnsi="Times New Roman" w:hint="eastAsia"/>
                <w:color w:val="000000"/>
                <w:sz w:val="22"/>
              </w:rPr>
              <w:t>A.</w:t>
            </w:r>
            <w:r w:rsidRPr="00BC328F">
              <w:rPr>
                <w:rFonts w:ascii="Times New Roman" w:eastAsia="標楷體" w:hAnsi="Times New Roman"/>
                <w:color w:val="000000"/>
                <w:sz w:val="22"/>
              </w:rPr>
              <w:t>國內外</w:t>
            </w:r>
            <w:r w:rsidRPr="00BC328F">
              <w:rPr>
                <w:rFonts w:ascii="Times New Roman" w:eastAsia="標楷體" w:hAnsi="Times New Roman" w:hint="eastAsia"/>
                <w:color w:val="000000"/>
                <w:sz w:val="22"/>
              </w:rPr>
              <w:t>研究所</w:t>
            </w:r>
            <w:r w:rsidRPr="00BC328F">
              <w:rPr>
                <w:rFonts w:ascii="Times New Roman" w:eastAsia="標楷體" w:hAnsi="Times New Roman"/>
                <w:color w:val="000000"/>
                <w:sz w:val="22"/>
              </w:rPr>
              <w:t>畢業，且已取得</w:t>
            </w:r>
            <w:r w:rsidRPr="00BC328F">
              <w:rPr>
                <w:rFonts w:ascii="Times New Roman" w:eastAsia="標楷體" w:hAnsi="Times New Roman" w:hint="eastAsia"/>
                <w:color w:val="000000"/>
                <w:sz w:val="22"/>
              </w:rPr>
              <w:t>碩</w:t>
            </w:r>
            <w:r w:rsidRPr="00BC328F">
              <w:rPr>
                <w:rFonts w:ascii="Times New Roman" w:eastAsia="標楷體" w:hAnsi="Times New Roman"/>
                <w:color w:val="000000"/>
                <w:sz w:val="22"/>
              </w:rPr>
              <w:t>士</w:t>
            </w:r>
            <w:r w:rsidRPr="00BC328F">
              <w:rPr>
                <w:rFonts w:ascii="Times New Roman" w:eastAsia="標楷體" w:hAnsi="Times New Roman" w:hint="eastAsia"/>
                <w:color w:val="000000"/>
                <w:sz w:val="22"/>
              </w:rPr>
              <w:t>以上學</w:t>
            </w:r>
            <w:r w:rsidRPr="00BC328F">
              <w:rPr>
                <w:rFonts w:ascii="Times New Roman" w:eastAsia="標楷體" w:hAnsi="Times New Roman"/>
                <w:color w:val="000000"/>
                <w:sz w:val="22"/>
              </w:rPr>
              <w:t>位證書</w:t>
            </w:r>
            <w:r w:rsidRPr="00BC328F">
              <w:rPr>
                <w:rFonts w:ascii="Times New Roman" w:eastAsia="標楷體" w:hAnsi="Times New Roman" w:hint="eastAsia"/>
                <w:color w:val="000000"/>
                <w:sz w:val="22"/>
              </w:rPr>
              <w:t>。</w:t>
            </w:r>
          </w:p>
          <w:p w:rsidR="00BF3723" w:rsidRPr="00BC328F" w:rsidRDefault="00BF3723" w:rsidP="009F26A1">
            <w:pPr>
              <w:pStyle w:val="af1"/>
              <w:spacing w:line="300" w:lineRule="exact"/>
              <w:ind w:leftChars="270" w:left="930" w:hangingChars="128" w:hanging="282"/>
              <w:jc w:val="both"/>
              <w:rPr>
                <w:rFonts w:ascii="Times New Roman" w:eastAsia="標楷體" w:hAnsi="Times New Roman"/>
                <w:color w:val="000000"/>
                <w:sz w:val="22"/>
              </w:rPr>
            </w:pPr>
            <w:r>
              <w:rPr>
                <w:rFonts w:ascii="Times New Roman" w:eastAsia="標楷體" w:hAnsi="Times New Roman" w:hint="eastAsia"/>
                <w:color w:val="000000"/>
                <w:sz w:val="22"/>
              </w:rPr>
              <w:t>B.</w:t>
            </w:r>
            <w:r w:rsidRPr="00BC328F">
              <w:rPr>
                <w:rFonts w:ascii="Times New Roman" w:eastAsia="標楷體" w:hAnsi="Times New Roman" w:hint="eastAsia"/>
                <w:color w:val="000000"/>
                <w:sz w:val="22"/>
              </w:rPr>
              <w:t>具備下列國內外金融機構相關工作經驗合計</w:t>
            </w:r>
            <w:r w:rsidRPr="00BC328F">
              <w:rPr>
                <w:rFonts w:ascii="Times New Roman" w:eastAsia="標楷體" w:hAnsi="Times New Roman" w:hint="eastAsia"/>
                <w:color w:val="000000"/>
                <w:sz w:val="22"/>
              </w:rPr>
              <w:t>2</w:t>
            </w:r>
            <w:r w:rsidRPr="00BC328F">
              <w:rPr>
                <w:rFonts w:ascii="Times New Roman" w:eastAsia="標楷體" w:hAnsi="Times New Roman" w:hint="eastAsia"/>
                <w:color w:val="000000"/>
                <w:sz w:val="22"/>
              </w:rPr>
              <w:t>年以上，或公民營企業相關工作經驗合計</w:t>
            </w:r>
            <w:r w:rsidRPr="00BC328F">
              <w:rPr>
                <w:rFonts w:ascii="Times New Roman" w:eastAsia="標楷體" w:hAnsi="Times New Roman" w:hint="eastAsia"/>
                <w:color w:val="000000"/>
                <w:sz w:val="22"/>
              </w:rPr>
              <w:t>3</w:t>
            </w:r>
            <w:r w:rsidRPr="00BC328F">
              <w:rPr>
                <w:rFonts w:ascii="Times New Roman" w:eastAsia="標楷體" w:hAnsi="Times New Roman" w:hint="eastAsia"/>
                <w:color w:val="000000"/>
                <w:sz w:val="22"/>
              </w:rPr>
              <w:t>年以上：</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數位金融、數位平台、數位行銷</w:t>
            </w:r>
            <w:r w:rsidRPr="00BC328F">
              <w:rPr>
                <w:rFonts w:ascii="Times New Roman" w:eastAsia="標楷體" w:hAnsi="Times New Roman" w:cs="新細明體" w:hint="eastAsia"/>
                <w:color w:val="000000"/>
                <w:sz w:val="22"/>
              </w:rPr>
              <w:t>、行動支付</w:t>
            </w:r>
            <w:r w:rsidRPr="00BC328F">
              <w:rPr>
                <w:rFonts w:ascii="Times New Roman" w:eastAsia="標楷體" w:hAnsi="Times New Roman" w:hint="eastAsia"/>
                <w:color w:val="000000"/>
                <w:sz w:val="22"/>
              </w:rPr>
              <w:t>、大數據分析等規劃與管理工作經驗。</w:t>
            </w:r>
          </w:p>
          <w:p w:rsidR="00BF3723" w:rsidRDefault="00BF3723" w:rsidP="009F26A1">
            <w:pPr>
              <w:pStyle w:val="af1"/>
              <w:spacing w:line="300" w:lineRule="exact"/>
              <w:ind w:leftChars="146" w:left="647" w:hangingChars="135" w:hanging="297"/>
              <w:jc w:val="both"/>
              <w:rPr>
                <w:rFonts w:ascii="Times New Roman" w:eastAsia="標楷體" w:hAnsi="Times New Roman"/>
                <w:color w:val="000000"/>
                <w:sz w:val="22"/>
              </w:rPr>
            </w:pPr>
            <w:r>
              <w:rPr>
                <w:rFonts w:ascii="Times New Roman" w:eastAsia="標楷體" w:hAnsi="Times New Roman" w:hint="eastAsia"/>
                <w:color w:val="000000"/>
                <w:sz w:val="22"/>
              </w:rPr>
              <w:t>(2)</w:t>
            </w:r>
            <w:proofErr w:type="gramStart"/>
            <w:r>
              <w:rPr>
                <w:rFonts w:ascii="Times New Roman" w:eastAsia="標楷體" w:hAnsi="Times New Roman" w:hint="eastAsia"/>
                <w:color w:val="000000"/>
                <w:sz w:val="22"/>
              </w:rPr>
              <w:t>下列均須取得</w:t>
            </w:r>
            <w:proofErr w:type="gramEnd"/>
            <w:r>
              <w:rPr>
                <w:rFonts w:ascii="Times New Roman" w:eastAsia="標楷體" w:hAnsi="Times New Roman" w:hint="eastAsia"/>
                <w:color w:val="000000"/>
                <w:sz w:val="22"/>
              </w:rPr>
              <w:t>及具備：</w:t>
            </w:r>
          </w:p>
          <w:p w:rsidR="00BF3723" w:rsidRPr="00BC328F" w:rsidRDefault="00BF3723" w:rsidP="009F26A1">
            <w:pPr>
              <w:pStyle w:val="af1"/>
              <w:spacing w:line="300" w:lineRule="exact"/>
              <w:ind w:leftChars="270" w:left="928" w:hangingChars="132" w:hanging="280"/>
              <w:jc w:val="both"/>
              <w:rPr>
                <w:rFonts w:ascii="Times New Roman" w:eastAsia="標楷體" w:hAnsi="Times New Roman"/>
                <w:color w:val="000000"/>
                <w:sz w:val="22"/>
              </w:rPr>
            </w:pPr>
            <w:r>
              <w:rPr>
                <w:rFonts w:ascii="Times New Roman" w:eastAsia="標楷體" w:hAnsi="Times New Roman" w:cs="Arial" w:hint="eastAsia"/>
                <w:color w:val="000000"/>
                <w:spacing w:val="-4"/>
                <w:sz w:val="22"/>
              </w:rPr>
              <w:t>A.</w:t>
            </w:r>
            <w:r w:rsidRPr="00BC328F">
              <w:rPr>
                <w:rFonts w:ascii="Times New Roman" w:eastAsia="標楷體" w:hAnsi="Times New Roman" w:cs="Arial"/>
                <w:color w:val="000000"/>
                <w:spacing w:val="-4"/>
                <w:sz w:val="22"/>
              </w:rPr>
              <w:t>國內外大</w:t>
            </w:r>
            <w:r w:rsidRPr="00BC328F">
              <w:rPr>
                <w:rFonts w:ascii="Times New Roman" w:eastAsia="標楷體" w:hAnsi="Times New Roman" w:cs="Arial" w:hint="eastAsia"/>
                <w:color w:val="000000"/>
                <w:spacing w:val="-4"/>
                <w:sz w:val="22"/>
              </w:rPr>
              <w:t>學以上院校</w:t>
            </w:r>
            <w:r w:rsidRPr="00BC328F">
              <w:rPr>
                <w:rFonts w:ascii="Times New Roman" w:eastAsia="標楷體" w:hAnsi="Times New Roman" w:cs="Arial"/>
                <w:color w:val="000000"/>
                <w:spacing w:val="-4"/>
                <w:sz w:val="22"/>
              </w:rPr>
              <w:t>畢業，</w:t>
            </w:r>
            <w:r w:rsidRPr="00BC328F">
              <w:rPr>
                <w:rFonts w:ascii="Times New Roman" w:eastAsia="標楷體" w:hAnsi="Times New Roman" w:cs="Arial"/>
                <w:color w:val="000000"/>
                <w:sz w:val="22"/>
              </w:rPr>
              <w:t>且已取得</w:t>
            </w:r>
            <w:r w:rsidRPr="00BC328F">
              <w:rPr>
                <w:rFonts w:ascii="Times New Roman" w:eastAsia="標楷體" w:hAnsi="Times New Roman" w:cs="Arial" w:hint="eastAsia"/>
                <w:color w:val="000000"/>
                <w:sz w:val="22"/>
              </w:rPr>
              <w:t>學士以上畢業</w:t>
            </w:r>
            <w:r w:rsidRPr="00BC328F">
              <w:rPr>
                <w:rFonts w:ascii="Times New Roman" w:eastAsia="標楷體" w:hAnsi="Times New Roman" w:cs="Arial" w:hint="eastAsia"/>
                <w:color w:val="000000"/>
                <w:sz w:val="22"/>
              </w:rPr>
              <w:t>(</w:t>
            </w:r>
            <w:r w:rsidRPr="00BC328F">
              <w:rPr>
                <w:rFonts w:ascii="Times New Roman" w:eastAsia="標楷體" w:hAnsi="Times New Roman" w:cs="Arial" w:hint="eastAsia"/>
                <w:color w:val="000000"/>
                <w:sz w:val="22"/>
              </w:rPr>
              <w:t>學位</w:t>
            </w:r>
            <w:r w:rsidRPr="00BC328F">
              <w:rPr>
                <w:rFonts w:ascii="Times New Roman" w:eastAsia="標楷體" w:hAnsi="Times New Roman" w:cs="Arial" w:hint="eastAsia"/>
                <w:color w:val="000000"/>
                <w:sz w:val="22"/>
              </w:rPr>
              <w:t>)</w:t>
            </w:r>
            <w:r w:rsidRPr="00BC328F">
              <w:rPr>
                <w:rFonts w:ascii="Times New Roman" w:eastAsia="標楷體" w:hAnsi="Times New Roman" w:cs="Arial"/>
                <w:color w:val="000000"/>
                <w:sz w:val="22"/>
              </w:rPr>
              <w:t>證書</w:t>
            </w:r>
            <w:r w:rsidRPr="00BC328F">
              <w:rPr>
                <w:rFonts w:ascii="Times New Roman" w:eastAsia="標楷體" w:hAnsi="Times New Roman" w:hint="eastAsia"/>
                <w:color w:val="000000"/>
                <w:sz w:val="22"/>
              </w:rPr>
              <w:t>。</w:t>
            </w:r>
          </w:p>
          <w:p w:rsidR="00BF3723" w:rsidRPr="00BC328F" w:rsidRDefault="00BF3723" w:rsidP="009F26A1">
            <w:pPr>
              <w:pStyle w:val="af1"/>
              <w:spacing w:line="300" w:lineRule="exact"/>
              <w:ind w:leftChars="270" w:left="927" w:hangingChars="127" w:hanging="279"/>
              <w:jc w:val="both"/>
              <w:rPr>
                <w:rFonts w:ascii="Times New Roman" w:eastAsia="標楷體" w:hAnsi="Times New Roman"/>
                <w:color w:val="000000"/>
                <w:sz w:val="22"/>
              </w:rPr>
            </w:pPr>
            <w:r>
              <w:rPr>
                <w:rFonts w:ascii="Times New Roman" w:eastAsia="標楷體" w:hAnsi="Times New Roman" w:hint="eastAsia"/>
                <w:color w:val="000000"/>
                <w:sz w:val="22"/>
              </w:rPr>
              <w:t>B.</w:t>
            </w:r>
            <w:r w:rsidRPr="00BC328F">
              <w:rPr>
                <w:rFonts w:ascii="Times New Roman" w:eastAsia="標楷體" w:hAnsi="Times New Roman" w:hint="eastAsia"/>
                <w:color w:val="000000"/>
                <w:sz w:val="22"/>
              </w:rPr>
              <w:t>具備下列國內外金融機構相關工作經驗合計</w:t>
            </w:r>
            <w:r w:rsidRPr="00BC328F">
              <w:rPr>
                <w:rFonts w:ascii="Times New Roman" w:eastAsia="標楷體" w:hAnsi="Times New Roman" w:hint="eastAsia"/>
                <w:color w:val="000000"/>
                <w:sz w:val="22"/>
              </w:rPr>
              <w:t>3</w:t>
            </w:r>
            <w:r w:rsidRPr="00BC328F">
              <w:rPr>
                <w:rFonts w:ascii="Times New Roman" w:eastAsia="標楷體" w:hAnsi="Times New Roman" w:hint="eastAsia"/>
                <w:color w:val="000000"/>
                <w:sz w:val="22"/>
              </w:rPr>
              <w:t>年以上，或公民營企業相關工作經驗合計</w:t>
            </w:r>
            <w:r w:rsidRPr="00BC328F">
              <w:rPr>
                <w:rFonts w:ascii="Times New Roman" w:eastAsia="標楷體" w:hAnsi="Times New Roman" w:hint="eastAsia"/>
                <w:color w:val="000000"/>
                <w:sz w:val="22"/>
              </w:rPr>
              <w:t>4</w:t>
            </w:r>
            <w:r w:rsidRPr="00BC328F">
              <w:rPr>
                <w:rFonts w:ascii="Times New Roman" w:eastAsia="標楷體" w:hAnsi="Times New Roman" w:hint="eastAsia"/>
                <w:color w:val="000000"/>
                <w:sz w:val="22"/>
              </w:rPr>
              <w:t>年以上：</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數位金融、數位平台、數位行銷、</w:t>
            </w:r>
            <w:r w:rsidRPr="00BC328F">
              <w:rPr>
                <w:rFonts w:ascii="Times New Roman" w:eastAsia="標楷體" w:hAnsi="Times New Roman" w:cs="新細明體" w:hint="eastAsia"/>
                <w:color w:val="000000"/>
                <w:sz w:val="22"/>
              </w:rPr>
              <w:t>行動支付</w:t>
            </w:r>
            <w:r w:rsidRPr="00BC328F">
              <w:rPr>
                <w:rFonts w:ascii="Times New Roman" w:eastAsia="標楷體" w:hAnsi="Times New Roman" w:hint="eastAsia"/>
                <w:color w:val="000000"/>
                <w:sz w:val="22"/>
              </w:rPr>
              <w:t>、大數據分析等規劃與管理工作經驗。</w:t>
            </w:r>
          </w:p>
          <w:p w:rsidR="00BF3723" w:rsidRPr="00BC328F" w:rsidRDefault="00BF3723" w:rsidP="006C49A0">
            <w:pPr>
              <w:pStyle w:val="af1"/>
              <w:numPr>
                <w:ilvl w:val="0"/>
                <w:numId w:val="2"/>
              </w:numPr>
              <w:spacing w:line="300" w:lineRule="exact"/>
              <w:ind w:leftChars="0" w:left="366" w:hanging="284"/>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中</w:t>
            </w:r>
            <w:r w:rsidRPr="00BC328F">
              <w:rPr>
                <w:rFonts w:ascii="Times New Roman" w:eastAsia="標楷體" w:hAnsi="Times New Roman"/>
                <w:color w:val="000000"/>
                <w:sz w:val="22"/>
              </w:rPr>
              <w:t>級以上英語檢定證明。</w:t>
            </w:r>
          </w:p>
          <w:p w:rsidR="00BF3723" w:rsidRPr="00BC328F" w:rsidRDefault="00BF3723" w:rsidP="009F26A1">
            <w:pPr>
              <w:spacing w:line="120" w:lineRule="exact"/>
              <w:ind w:left="213" w:hangingChars="97" w:hanging="213"/>
              <w:jc w:val="both"/>
              <w:rPr>
                <w:rFonts w:eastAsia="標楷體" w:cs="新細明體"/>
                <w:color w:val="000000"/>
                <w:sz w:val="22"/>
                <w:szCs w:val="22"/>
              </w:rPr>
            </w:pPr>
          </w:p>
          <w:p w:rsidR="00BF3723" w:rsidRPr="00BC328F" w:rsidRDefault="00BF3723" w:rsidP="009F26A1">
            <w:pPr>
              <w:spacing w:line="300" w:lineRule="exact"/>
              <w:ind w:left="213" w:hangingChars="97" w:hanging="213"/>
              <w:jc w:val="both"/>
              <w:rPr>
                <w:rFonts w:eastAsia="標楷體" w:cs="Arial"/>
                <w:color w:val="000000"/>
                <w:spacing w:val="-4"/>
                <w:sz w:val="22"/>
                <w:szCs w:val="22"/>
              </w:rPr>
            </w:pPr>
            <w:r w:rsidRPr="00BC328F">
              <w:rPr>
                <w:rFonts w:eastAsia="標楷體" w:cs="新細明體" w:hint="eastAsia"/>
                <w:color w:val="000000"/>
                <w:sz w:val="22"/>
                <w:szCs w:val="22"/>
              </w:rPr>
              <w:t>※</w:t>
            </w:r>
            <w:r w:rsidRPr="00BC328F">
              <w:rPr>
                <w:rFonts w:eastAsia="標楷體" w:cs="Arial"/>
                <w:color w:val="000000"/>
                <w:spacing w:val="-4"/>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cs="Arial"/>
                <w:color w:val="000000"/>
                <w:spacing w:val="-4"/>
                <w:sz w:val="22"/>
                <w:szCs w:val="22"/>
              </w:rPr>
              <w:t>：</w:t>
            </w:r>
          </w:p>
          <w:p w:rsidR="00BF3723" w:rsidRPr="00BC328F" w:rsidRDefault="00BF3723" w:rsidP="006C49A0">
            <w:pPr>
              <w:pStyle w:val="af1"/>
              <w:numPr>
                <w:ilvl w:val="0"/>
                <w:numId w:val="7"/>
              </w:numPr>
              <w:spacing w:line="300" w:lineRule="exact"/>
              <w:ind w:leftChars="0" w:left="320" w:hanging="277"/>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具備行動支付、第三方支付</w:t>
            </w:r>
            <w:r w:rsidRPr="00BC328F">
              <w:rPr>
                <w:rFonts w:ascii="標楷體" w:eastAsia="標楷體" w:hAnsi="標楷體" w:hint="eastAsia"/>
                <w:color w:val="000000"/>
                <w:sz w:val="22"/>
              </w:rPr>
              <w:t>、</w:t>
            </w:r>
            <w:r w:rsidRPr="00BC328F">
              <w:rPr>
                <w:rFonts w:ascii="Times New Roman" w:eastAsia="標楷體" w:hAnsi="Times New Roman" w:cs="新細明體" w:hint="eastAsia"/>
                <w:color w:val="000000"/>
                <w:sz w:val="22"/>
              </w:rPr>
              <w:t>大數據分析或信用卡業務規劃</w:t>
            </w:r>
            <w:r w:rsidRPr="00BC328F">
              <w:rPr>
                <w:rFonts w:ascii="Times New Roman" w:eastAsia="標楷體" w:hAnsi="Times New Roman" w:hint="eastAsia"/>
                <w:color w:val="000000"/>
                <w:sz w:val="22"/>
              </w:rPr>
              <w:t>等相關業務工作經驗</w:t>
            </w:r>
            <w:r w:rsidRPr="00BC328F">
              <w:rPr>
                <w:rFonts w:ascii="Times New Roman" w:eastAsia="標楷體" w:hAnsi="Times New Roman" w:hint="eastAsia"/>
                <w:color w:val="000000"/>
                <w:sz w:val="22"/>
              </w:rPr>
              <w:t>1</w:t>
            </w:r>
            <w:r w:rsidRPr="00BC328F">
              <w:rPr>
                <w:rFonts w:ascii="Times New Roman" w:eastAsia="標楷體" w:hAnsi="Times New Roman" w:hint="eastAsia"/>
                <w:color w:val="000000"/>
                <w:sz w:val="22"/>
              </w:rPr>
              <w:t>年以上。</w:t>
            </w:r>
          </w:p>
          <w:p w:rsidR="00BF3723" w:rsidRPr="00BC328F" w:rsidRDefault="00BF3723" w:rsidP="006C49A0">
            <w:pPr>
              <w:pStyle w:val="af1"/>
              <w:numPr>
                <w:ilvl w:val="0"/>
                <w:numId w:val="7"/>
              </w:numPr>
              <w:spacing w:line="300" w:lineRule="exact"/>
              <w:ind w:leftChars="0" w:left="320" w:hanging="277"/>
              <w:jc w:val="both"/>
              <w:rPr>
                <w:rFonts w:ascii="Times New Roman" w:eastAsia="標楷體" w:hAnsi="Times New Roman"/>
                <w:color w:val="000000"/>
                <w:sz w:val="22"/>
              </w:rPr>
            </w:pPr>
            <w:r w:rsidRPr="00BC328F">
              <w:rPr>
                <w:rFonts w:ascii="Times New Roman" w:eastAsia="標楷體" w:hAnsi="Times New Roman" w:hint="eastAsia"/>
                <w:color w:val="000000"/>
                <w:sz w:val="22"/>
              </w:rPr>
              <w:t>APP</w:t>
            </w:r>
            <w:r w:rsidRPr="00BC328F">
              <w:rPr>
                <w:rFonts w:ascii="Times New Roman" w:eastAsia="標楷體" w:hAnsi="Times New Roman" w:hint="eastAsia"/>
                <w:color w:val="000000"/>
                <w:sz w:val="22"/>
              </w:rPr>
              <w:t>應用程式開發運用經驗。</w:t>
            </w:r>
          </w:p>
          <w:p w:rsidR="00BF3723" w:rsidRPr="00BC328F" w:rsidRDefault="00BF3723" w:rsidP="006C49A0">
            <w:pPr>
              <w:pStyle w:val="af1"/>
              <w:numPr>
                <w:ilvl w:val="0"/>
                <w:numId w:val="7"/>
              </w:numPr>
              <w:spacing w:line="300" w:lineRule="exact"/>
              <w:ind w:leftChars="0" w:left="320" w:hanging="277"/>
              <w:jc w:val="both"/>
              <w:rPr>
                <w:rFonts w:ascii="Times New Roman" w:eastAsia="標楷體" w:hAnsi="Times New Roman"/>
                <w:color w:val="000000"/>
                <w:sz w:val="22"/>
              </w:rPr>
            </w:pPr>
            <w:r w:rsidRPr="00BC328F">
              <w:rPr>
                <w:rFonts w:ascii="Times New Roman" w:eastAsia="標楷體" w:hAnsi="Times New Roman" w:hint="eastAsia"/>
                <w:color w:val="000000"/>
                <w:sz w:val="22"/>
              </w:rPr>
              <w:t>具網頁美編設計經驗，</w:t>
            </w:r>
            <w:r>
              <w:rPr>
                <w:rFonts w:ascii="Times New Roman" w:eastAsia="標楷體" w:hAnsi="Times New Roman" w:hint="eastAsia"/>
                <w:color w:val="000000"/>
                <w:sz w:val="22"/>
              </w:rPr>
              <w:t>熟</w:t>
            </w:r>
            <w:r w:rsidRPr="00BC328F">
              <w:rPr>
                <w:rFonts w:ascii="Times New Roman" w:eastAsia="標楷體" w:hAnsi="Times New Roman" w:hint="eastAsia"/>
                <w:color w:val="000000"/>
                <w:sz w:val="22"/>
              </w:rPr>
              <w:t>悉相關繪圖編輯軟體者。</w:t>
            </w:r>
          </w:p>
          <w:p w:rsidR="00BF3723" w:rsidRPr="00BC328F" w:rsidRDefault="00BF3723" w:rsidP="009F26A1">
            <w:pPr>
              <w:spacing w:line="300" w:lineRule="exact"/>
              <w:jc w:val="both"/>
              <w:rPr>
                <w:rFonts w:eastAsia="標楷體"/>
                <w:color w:val="000000"/>
                <w:sz w:val="22"/>
                <w:szCs w:val="22"/>
              </w:rPr>
            </w:pPr>
          </w:p>
          <w:p w:rsidR="00BF3723" w:rsidRPr="00BC328F" w:rsidRDefault="00BF3723" w:rsidP="009F26A1">
            <w:pPr>
              <w:spacing w:line="300" w:lineRule="exact"/>
              <w:jc w:val="both"/>
              <w:rPr>
                <w:rFonts w:eastAsia="標楷體"/>
                <w:color w:val="000000"/>
                <w:sz w:val="22"/>
                <w:szCs w:val="22"/>
              </w:rPr>
            </w:pPr>
            <w:r w:rsidRPr="00BC328F">
              <w:rPr>
                <w:rFonts w:eastAsia="標楷體" w:hint="eastAsia"/>
                <w:b/>
                <w:color w:val="000000"/>
                <w:sz w:val="22"/>
                <w:szCs w:val="22"/>
              </w:rPr>
              <w:t>※錄取人員進用後，須於試用期滿</w:t>
            </w:r>
            <w:r w:rsidRPr="00BC328F">
              <w:rPr>
                <w:rFonts w:eastAsia="標楷體" w:hint="eastAsia"/>
                <w:b/>
                <w:color w:val="000000"/>
                <w:sz w:val="22"/>
                <w:szCs w:val="22"/>
              </w:rPr>
              <w:t>3</w:t>
            </w:r>
            <w:proofErr w:type="gramStart"/>
            <w:r w:rsidRPr="00BC328F">
              <w:rPr>
                <w:rFonts w:eastAsia="標楷體" w:hint="eastAsia"/>
                <w:b/>
                <w:color w:val="000000"/>
                <w:sz w:val="22"/>
                <w:szCs w:val="22"/>
              </w:rPr>
              <w:t>週</w:t>
            </w:r>
            <w:proofErr w:type="gramEnd"/>
            <w:r w:rsidRPr="00BC328F">
              <w:rPr>
                <w:rFonts w:eastAsia="標楷體" w:hint="eastAsia"/>
                <w:b/>
                <w:color w:val="000000"/>
                <w:sz w:val="22"/>
                <w:szCs w:val="22"/>
              </w:rPr>
              <w:t>前繳交「</w:t>
            </w:r>
            <w:r w:rsidRPr="00BC328F">
              <w:rPr>
                <w:rFonts w:eastAsia="標楷體"/>
                <w:b/>
                <w:color w:val="000000"/>
                <w:sz w:val="22"/>
                <w:szCs w:val="22"/>
              </w:rPr>
              <w:t>金融科技力知識檢定</w:t>
            </w:r>
            <w:r w:rsidRPr="00BC328F">
              <w:rPr>
                <w:rFonts w:eastAsia="標楷體" w:hint="eastAsia"/>
                <w:b/>
                <w:color w:val="000000"/>
                <w:sz w:val="22"/>
                <w:szCs w:val="22"/>
              </w:rPr>
              <w:t>」或「金融數位力知識</w:t>
            </w:r>
            <w:r w:rsidRPr="00BC328F">
              <w:rPr>
                <w:rFonts w:eastAsia="標楷體"/>
                <w:b/>
                <w:color w:val="000000"/>
                <w:sz w:val="22"/>
                <w:szCs w:val="22"/>
              </w:rPr>
              <w:t>檢定</w:t>
            </w:r>
            <w:r w:rsidRPr="00BC328F">
              <w:rPr>
                <w:rFonts w:eastAsia="標楷體" w:hint="eastAsia"/>
                <w:b/>
                <w:color w:val="000000"/>
                <w:sz w:val="22"/>
                <w:szCs w:val="22"/>
              </w:rPr>
              <w:t>」</w:t>
            </w:r>
            <w:r w:rsidRPr="00BC328F">
              <w:rPr>
                <w:rFonts w:eastAsia="標楷體"/>
                <w:b/>
                <w:color w:val="000000"/>
                <w:sz w:val="22"/>
                <w:szCs w:val="22"/>
              </w:rPr>
              <w:t>測驗</w:t>
            </w:r>
            <w:r w:rsidRPr="00BC328F">
              <w:rPr>
                <w:rFonts w:eastAsia="標楷體" w:hint="eastAsia"/>
                <w:b/>
                <w:color w:val="000000"/>
                <w:sz w:val="22"/>
                <w:szCs w:val="22"/>
              </w:rPr>
              <w:t>合</w:t>
            </w:r>
            <w:r w:rsidRPr="00BC328F">
              <w:rPr>
                <w:rFonts w:eastAsia="標楷體"/>
                <w:b/>
                <w:color w:val="000000"/>
                <w:sz w:val="22"/>
                <w:szCs w:val="22"/>
              </w:rPr>
              <w:t>格證書</w:t>
            </w:r>
            <w:r w:rsidRPr="00BC328F">
              <w:rPr>
                <w:rFonts w:eastAsia="標楷體" w:hint="eastAsia"/>
                <w:b/>
                <w:color w:val="000000"/>
                <w:sz w:val="22"/>
                <w:szCs w:val="22"/>
              </w:rPr>
              <w:t>，試用期滿</w:t>
            </w:r>
            <w:r w:rsidRPr="00BC328F">
              <w:rPr>
                <w:rFonts w:eastAsia="標楷體" w:hint="eastAsia"/>
                <w:b/>
                <w:color w:val="000000"/>
                <w:sz w:val="22"/>
                <w:szCs w:val="22"/>
              </w:rPr>
              <w:t>3</w:t>
            </w:r>
            <w:r w:rsidRPr="00BC328F">
              <w:rPr>
                <w:rFonts w:eastAsia="標楷體" w:hint="eastAsia"/>
                <w:b/>
                <w:color w:val="000000"/>
                <w:sz w:val="22"/>
                <w:szCs w:val="22"/>
              </w:rPr>
              <w:t>週前未繳交者視為試用不合格，不予進用</w:t>
            </w:r>
            <w:r w:rsidRPr="00BC328F">
              <w:rPr>
                <w:rFonts w:eastAsia="標楷體" w:hint="eastAsia"/>
                <w:b/>
                <w:color w:val="000000"/>
                <w:sz w:val="22"/>
                <w:szCs w:val="22"/>
              </w:rPr>
              <w:t>(</w:t>
            </w:r>
            <w:r w:rsidRPr="00BC328F">
              <w:rPr>
                <w:rFonts w:eastAsia="標楷體" w:hint="eastAsia"/>
                <w:b/>
                <w:color w:val="000000"/>
                <w:sz w:val="22"/>
                <w:szCs w:val="22"/>
              </w:rPr>
              <w:t>解僱</w:t>
            </w:r>
            <w:r w:rsidRPr="00BC328F">
              <w:rPr>
                <w:rFonts w:eastAsia="標楷體" w:hint="eastAsia"/>
                <w:b/>
                <w:color w:val="000000"/>
                <w:sz w:val="22"/>
                <w:szCs w:val="22"/>
              </w:rPr>
              <w:t>)</w:t>
            </w:r>
            <w:r w:rsidRPr="00BC328F">
              <w:rPr>
                <w:rFonts w:eastAsia="標楷體" w:hint="eastAsia"/>
                <w:b/>
                <w:color w:val="000000"/>
                <w:sz w:val="22"/>
                <w:szCs w:val="22"/>
              </w:rPr>
              <w:t>。</w:t>
            </w:r>
          </w:p>
        </w:tc>
        <w:tc>
          <w:tcPr>
            <w:tcW w:w="2693" w:type="dxa"/>
            <w:shd w:val="clear" w:color="auto" w:fill="auto"/>
            <w:vAlign w:val="center"/>
          </w:tcPr>
          <w:p w:rsidR="00BF3723" w:rsidRPr="00BC328F" w:rsidRDefault="00BF3723" w:rsidP="009F26A1">
            <w:pPr>
              <w:spacing w:line="320" w:lineRule="exact"/>
              <w:rPr>
                <w:rFonts w:eastAsia="標楷體"/>
                <w:color w:val="000000"/>
                <w:sz w:val="22"/>
                <w:szCs w:val="22"/>
              </w:rPr>
            </w:pPr>
            <w:r w:rsidRPr="00BC328F">
              <w:rPr>
                <w:rFonts w:eastAsia="標楷體"/>
                <w:color w:val="000000"/>
                <w:sz w:val="22"/>
                <w:szCs w:val="22"/>
              </w:rPr>
              <w:t>1.</w:t>
            </w:r>
            <w:r w:rsidRPr="00BC328F">
              <w:rPr>
                <w:rFonts w:eastAsia="標楷體"/>
                <w:color w:val="000000"/>
                <w:sz w:val="22"/>
                <w:szCs w:val="22"/>
              </w:rPr>
              <w:t>科目</w:t>
            </w:r>
            <w:proofErr w:type="gramStart"/>
            <w:r w:rsidRPr="00BC328F">
              <w:rPr>
                <w:rFonts w:eastAsia="標楷體"/>
                <w:color w:val="000000"/>
                <w:sz w:val="22"/>
                <w:szCs w:val="22"/>
              </w:rPr>
              <w:t>一</w:t>
            </w:r>
            <w:proofErr w:type="gramEnd"/>
            <w:r w:rsidRPr="00BC328F">
              <w:rPr>
                <w:rFonts w:eastAsia="標楷體" w:hint="eastAsia"/>
                <w:color w:val="000000"/>
                <w:sz w:val="22"/>
                <w:szCs w:val="22"/>
              </w:rPr>
              <w:t>(2</w:t>
            </w:r>
            <w:r w:rsidRPr="00BC328F">
              <w:rPr>
                <w:rFonts w:eastAsia="標楷體"/>
                <w:color w:val="000000"/>
                <w:sz w:val="22"/>
                <w:szCs w:val="22"/>
              </w:rPr>
              <w:t>0%</w:t>
            </w:r>
            <w:r w:rsidRPr="00BC328F">
              <w:rPr>
                <w:rFonts w:eastAsia="標楷體" w:hint="eastAsia"/>
                <w:color w:val="000000"/>
                <w:sz w:val="22"/>
                <w:szCs w:val="22"/>
              </w:rPr>
              <w:t>)</w:t>
            </w:r>
            <w:r w:rsidRPr="00BC328F">
              <w:rPr>
                <w:rFonts w:eastAsia="標楷體"/>
                <w:color w:val="000000"/>
                <w:sz w:val="22"/>
                <w:szCs w:val="22"/>
              </w:rPr>
              <w:t>：</w:t>
            </w:r>
          </w:p>
          <w:p w:rsidR="00BF3723" w:rsidRPr="00BC328F" w:rsidRDefault="00BF3723" w:rsidP="009F26A1">
            <w:pPr>
              <w:spacing w:line="320" w:lineRule="exact"/>
              <w:ind w:leftChars="89" w:left="215" w:hanging="1"/>
              <w:rPr>
                <w:rFonts w:eastAsia="標楷體"/>
                <w:color w:val="000000"/>
                <w:sz w:val="22"/>
                <w:szCs w:val="22"/>
              </w:rPr>
            </w:pPr>
            <w:r w:rsidRPr="00BC328F">
              <w:rPr>
                <w:rFonts w:eastAsia="標楷體"/>
                <w:color w:val="000000"/>
                <w:sz w:val="22"/>
                <w:szCs w:val="22"/>
              </w:rPr>
              <w:t>國文、英文及邏輯推理</w:t>
            </w:r>
          </w:p>
          <w:p w:rsidR="00BF3723" w:rsidRPr="00BC328F" w:rsidRDefault="00BF3723" w:rsidP="009F26A1">
            <w:pPr>
              <w:spacing w:line="320" w:lineRule="exact"/>
              <w:ind w:leftChars="89" w:left="215" w:hanging="1"/>
              <w:rPr>
                <w:rFonts w:eastAsia="標楷體"/>
                <w:color w:val="000000"/>
                <w:sz w:val="22"/>
                <w:szCs w:val="22"/>
              </w:rPr>
            </w:pPr>
            <w:r w:rsidRPr="00BC328F">
              <w:rPr>
                <w:rFonts w:eastAsia="標楷體" w:cs="Arial" w:hint="eastAsia"/>
                <w:color w:val="000000"/>
                <w:sz w:val="22"/>
                <w:szCs w:val="22"/>
              </w:rPr>
              <w:t>◎</w:t>
            </w:r>
            <w:r w:rsidRPr="00BC328F">
              <w:rPr>
                <w:rFonts w:eastAsia="標楷體" w:cs="Arial"/>
                <w:color w:val="000000"/>
                <w:sz w:val="22"/>
                <w:szCs w:val="22"/>
              </w:rPr>
              <w:t>題型：</w:t>
            </w:r>
            <w:r w:rsidRPr="00BC328F">
              <w:rPr>
                <w:rFonts w:eastAsia="標楷體" w:cs="Arial"/>
                <w:color w:val="000000"/>
                <w:sz w:val="22"/>
                <w:szCs w:val="22"/>
              </w:rPr>
              <w:br/>
            </w:r>
            <w:r w:rsidRPr="00BC328F">
              <w:rPr>
                <w:rFonts w:eastAsia="標楷體" w:hint="eastAsia"/>
                <w:color w:val="000000"/>
                <w:sz w:val="22"/>
                <w:szCs w:val="22"/>
              </w:rPr>
              <w:t>國文為公文簽及短文寫作，英文及邏輯推理為選擇題。</w:t>
            </w:r>
            <w:r w:rsidRPr="00BC328F">
              <w:rPr>
                <w:rFonts w:eastAsia="標楷體"/>
                <w:color w:val="000000"/>
                <w:sz w:val="22"/>
                <w:szCs w:val="22"/>
              </w:rPr>
              <w:t xml:space="preserve"> </w:t>
            </w:r>
          </w:p>
          <w:p w:rsidR="00BF3723" w:rsidRPr="00BC328F" w:rsidRDefault="00BF3723" w:rsidP="009F26A1">
            <w:pPr>
              <w:spacing w:line="320" w:lineRule="exact"/>
              <w:rPr>
                <w:rFonts w:eastAsia="標楷體"/>
                <w:color w:val="000000"/>
                <w:sz w:val="22"/>
                <w:szCs w:val="22"/>
              </w:rPr>
            </w:pPr>
            <w:r w:rsidRPr="00BC328F">
              <w:rPr>
                <w:rFonts w:eastAsia="標楷體"/>
                <w:color w:val="000000"/>
                <w:sz w:val="22"/>
                <w:szCs w:val="22"/>
              </w:rPr>
              <w:t>2.</w:t>
            </w:r>
            <w:r w:rsidRPr="00BC328F">
              <w:rPr>
                <w:rFonts w:eastAsia="標楷體"/>
                <w:color w:val="000000"/>
                <w:sz w:val="22"/>
                <w:szCs w:val="22"/>
              </w:rPr>
              <w:t>科目二</w:t>
            </w:r>
            <w:r w:rsidRPr="00BC328F">
              <w:rPr>
                <w:rFonts w:eastAsia="標楷體" w:hint="eastAsia"/>
                <w:color w:val="000000"/>
                <w:sz w:val="22"/>
                <w:szCs w:val="22"/>
              </w:rPr>
              <w:t>(8</w:t>
            </w:r>
            <w:r w:rsidRPr="00BC328F">
              <w:rPr>
                <w:rFonts w:eastAsia="標楷體"/>
                <w:color w:val="000000"/>
                <w:sz w:val="22"/>
                <w:szCs w:val="22"/>
              </w:rPr>
              <w:t>0%</w:t>
            </w:r>
            <w:r w:rsidRPr="00BC328F">
              <w:rPr>
                <w:rFonts w:eastAsia="標楷體" w:hint="eastAsia"/>
                <w:color w:val="000000"/>
                <w:sz w:val="22"/>
                <w:szCs w:val="22"/>
              </w:rPr>
              <w:t>)</w:t>
            </w:r>
            <w:r w:rsidRPr="00BC328F">
              <w:rPr>
                <w:rFonts w:eastAsia="標楷體"/>
                <w:color w:val="000000"/>
                <w:sz w:val="22"/>
                <w:szCs w:val="22"/>
              </w:rPr>
              <w:t>：</w:t>
            </w:r>
          </w:p>
          <w:p w:rsidR="00BF3723" w:rsidRPr="00BC328F" w:rsidRDefault="00BF3723" w:rsidP="009F26A1">
            <w:pPr>
              <w:spacing w:line="320" w:lineRule="exact"/>
              <w:ind w:leftChars="86" w:left="206"/>
              <w:rPr>
                <w:rFonts w:eastAsia="標楷體" w:cs="新細明體"/>
                <w:color w:val="000000"/>
                <w:kern w:val="0"/>
                <w:sz w:val="22"/>
                <w:szCs w:val="22"/>
              </w:rPr>
            </w:pPr>
            <w:r w:rsidRPr="00BC328F">
              <w:rPr>
                <w:rFonts w:eastAsia="標楷體" w:cs="新細明體" w:hint="eastAsia"/>
                <w:color w:val="000000"/>
                <w:kern w:val="0"/>
                <w:sz w:val="22"/>
                <w:szCs w:val="22"/>
              </w:rPr>
              <w:t>綜合科目【含數位金融、資料分析與解決、數位行銷企劃、</w:t>
            </w:r>
            <w:r w:rsidRPr="00BC328F">
              <w:rPr>
                <w:rFonts w:eastAsia="標楷體" w:cs="新細明體"/>
                <w:color w:val="000000"/>
                <w:kern w:val="0"/>
                <w:sz w:val="22"/>
                <w:szCs w:val="22"/>
              </w:rPr>
              <w:t>專案管理、邏輯推理能力</w:t>
            </w:r>
            <w:r w:rsidRPr="00BC328F">
              <w:rPr>
                <w:rFonts w:eastAsia="標楷體" w:cs="新細明體" w:hint="eastAsia"/>
                <w:color w:val="000000"/>
                <w:kern w:val="0"/>
                <w:sz w:val="22"/>
                <w:szCs w:val="22"/>
              </w:rPr>
              <w:t>】</w:t>
            </w:r>
          </w:p>
          <w:p w:rsidR="00BF3723" w:rsidRPr="00BC328F" w:rsidRDefault="00BF3723" w:rsidP="009F26A1">
            <w:pPr>
              <w:spacing w:line="320" w:lineRule="exact"/>
              <w:ind w:leftChars="86" w:left="206"/>
              <w:rPr>
                <w:rFonts w:eastAsia="標楷體" w:cs="新細明體"/>
                <w:color w:val="000000"/>
                <w:kern w:val="0"/>
                <w:sz w:val="22"/>
                <w:szCs w:val="22"/>
              </w:rPr>
            </w:pPr>
            <w:r w:rsidRPr="00BC328F">
              <w:rPr>
                <w:rFonts w:eastAsia="標楷體" w:cs="新細明體" w:hint="eastAsia"/>
                <w:color w:val="000000"/>
                <w:kern w:val="0"/>
                <w:sz w:val="22"/>
                <w:szCs w:val="22"/>
              </w:rPr>
              <w:t>◎題型：</w:t>
            </w:r>
            <w:r w:rsidRPr="00BC328F">
              <w:rPr>
                <w:rFonts w:eastAsia="標楷體" w:cs="Arial"/>
                <w:color w:val="000000"/>
                <w:sz w:val="22"/>
                <w:szCs w:val="22"/>
              </w:rPr>
              <w:t>選擇題</w:t>
            </w:r>
            <w:r w:rsidRPr="00BC328F">
              <w:rPr>
                <w:rFonts w:eastAsia="標楷體" w:cs="Arial" w:hint="eastAsia"/>
                <w:color w:val="000000"/>
                <w:sz w:val="22"/>
                <w:szCs w:val="22"/>
              </w:rPr>
              <w:t>+</w:t>
            </w:r>
            <w:r w:rsidRPr="00BC328F">
              <w:rPr>
                <w:rFonts w:eastAsia="標楷體" w:hint="eastAsia"/>
                <w:color w:val="000000"/>
                <w:sz w:val="22"/>
                <w:szCs w:val="22"/>
              </w:rPr>
              <w:t>非選擇題。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5</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(8)</w:t>
            </w:r>
          </w:p>
        </w:tc>
      </w:tr>
      <w:tr w:rsidR="00BF3723" w:rsidRPr="00BC328F" w:rsidTr="006C49A0">
        <w:trPr>
          <w:trHeight w:val="4925"/>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資訊安全</w:t>
            </w:r>
            <w:r w:rsidRPr="00BC328F">
              <w:rPr>
                <w:rFonts w:eastAsia="標楷體"/>
                <w:color w:val="000000"/>
                <w:sz w:val="22"/>
                <w:szCs w:val="22"/>
              </w:rPr>
              <w:br/>
            </w:r>
            <w:r w:rsidRPr="00BC328F">
              <w:rPr>
                <w:rFonts w:eastAsia="標楷體" w:hint="eastAsia"/>
                <w:color w:val="000000"/>
                <w:sz w:val="22"/>
                <w:szCs w:val="22"/>
              </w:rPr>
              <w:t>人員</w:t>
            </w:r>
            <w:r w:rsidRPr="00BC328F">
              <w:rPr>
                <w:rFonts w:eastAsia="標楷體" w:hint="eastAsia"/>
                <w:color w:val="000000"/>
                <w:sz w:val="22"/>
                <w:szCs w:val="22"/>
              </w:rPr>
              <w:t>(</w:t>
            </w:r>
            <w:proofErr w:type="gramStart"/>
            <w:r w:rsidRPr="00BC328F">
              <w:rPr>
                <w:rFonts w:eastAsia="標楷體" w:hint="eastAsia"/>
                <w:color w:val="000000"/>
                <w:sz w:val="22"/>
                <w:szCs w:val="22"/>
              </w:rPr>
              <w:t>一</w:t>
            </w:r>
            <w:proofErr w:type="gramEnd"/>
            <w:r w:rsidRPr="00BC328F">
              <w:rPr>
                <w:rFonts w:eastAsia="標楷體" w:hint="eastAsia"/>
                <w:color w:val="000000"/>
                <w:sz w:val="22"/>
                <w:szCs w:val="22"/>
              </w:rPr>
              <w:t>)</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八</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BC328F">
              <w:rPr>
                <w:rFonts w:eastAsia="標楷體" w:hint="eastAsia"/>
                <w:color w:val="000000"/>
                <w:sz w:val="22"/>
                <w:szCs w:val="22"/>
              </w:rPr>
              <w:t>(</w:t>
            </w:r>
            <w:proofErr w:type="gramStart"/>
            <w:r w:rsidRPr="00BC328F">
              <w:rPr>
                <w:rFonts w:eastAsia="標楷體" w:hint="eastAsia"/>
                <w:color w:val="000000"/>
                <w:sz w:val="22"/>
                <w:szCs w:val="22"/>
              </w:rPr>
              <w:t>均須取得</w:t>
            </w:r>
            <w:proofErr w:type="gramEnd"/>
            <w:r w:rsidRPr="00BC328F">
              <w:rPr>
                <w:rFonts w:eastAsia="標楷體" w:cs="Arial" w:hint="eastAsia"/>
                <w:color w:val="000000"/>
                <w:kern w:val="0"/>
                <w:sz w:val="22"/>
                <w:szCs w:val="22"/>
              </w:rPr>
              <w:t>及具備</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numPr>
                <w:ilvl w:val="0"/>
                <w:numId w:val="10"/>
              </w:numPr>
              <w:spacing w:line="320" w:lineRule="exact"/>
              <w:ind w:left="244" w:hanging="244"/>
              <w:jc w:val="both"/>
              <w:rPr>
                <w:rFonts w:eastAsia="標楷體"/>
                <w:color w:val="000000"/>
                <w:sz w:val="22"/>
                <w:szCs w:val="22"/>
              </w:rPr>
            </w:pPr>
            <w:r w:rsidRPr="00BC328F">
              <w:rPr>
                <w:rFonts w:eastAsia="標楷體" w:hint="eastAsia"/>
                <w:color w:val="000000"/>
                <w:sz w:val="22"/>
                <w:szCs w:val="22"/>
              </w:rPr>
              <w:t>國內外研究所畢業，且己取得碩士以上畢業</w:t>
            </w:r>
            <w:r w:rsidRPr="00BC328F">
              <w:rPr>
                <w:rFonts w:eastAsia="標楷體" w:hint="eastAsia"/>
                <w:color w:val="000000"/>
                <w:sz w:val="22"/>
                <w:szCs w:val="22"/>
              </w:rPr>
              <w:t>(</w:t>
            </w:r>
            <w:r w:rsidRPr="00BC328F">
              <w:rPr>
                <w:rFonts w:eastAsia="標楷體" w:hint="eastAsia"/>
                <w:color w:val="000000"/>
                <w:sz w:val="22"/>
                <w:szCs w:val="22"/>
              </w:rPr>
              <w:t>學位</w:t>
            </w:r>
            <w:r w:rsidRPr="00BC328F">
              <w:rPr>
                <w:rFonts w:eastAsia="標楷體" w:hint="eastAsia"/>
                <w:color w:val="000000"/>
                <w:sz w:val="22"/>
                <w:szCs w:val="22"/>
              </w:rPr>
              <w:t>)</w:t>
            </w:r>
            <w:r w:rsidRPr="00BC328F">
              <w:rPr>
                <w:rFonts w:eastAsia="標楷體" w:hint="eastAsia"/>
                <w:color w:val="000000"/>
                <w:sz w:val="22"/>
                <w:szCs w:val="22"/>
              </w:rPr>
              <w:t>證書。</w:t>
            </w:r>
          </w:p>
          <w:p w:rsidR="00BF3723" w:rsidRPr="00BC328F" w:rsidRDefault="00BF3723" w:rsidP="006C49A0">
            <w:pPr>
              <w:numPr>
                <w:ilvl w:val="0"/>
                <w:numId w:val="10"/>
              </w:numPr>
              <w:spacing w:line="320" w:lineRule="exact"/>
              <w:ind w:left="244" w:hanging="244"/>
              <w:jc w:val="both"/>
              <w:rPr>
                <w:rFonts w:eastAsia="標楷體"/>
                <w:color w:val="000000"/>
                <w:sz w:val="22"/>
                <w:szCs w:val="22"/>
              </w:rPr>
            </w:pPr>
            <w:r w:rsidRPr="00BC328F">
              <w:rPr>
                <w:rFonts w:eastAsia="標楷體"/>
                <w:color w:val="000000"/>
                <w:sz w:val="22"/>
                <w:szCs w:val="22"/>
              </w:rPr>
              <w:t>取得相當於全民英檢</w:t>
            </w:r>
            <w:r w:rsidRPr="00BC328F">
              <w:rPr>
                <w:rFonts w:eastAsia="標楷體" w:hint="eastAsia"/>
                <w:color w:val="000000"/>
                <w:sz w:val="22"/>
                <w:szCs w:val="22"/>
              </w:rPr>
              <w:t>中</w:t>
            </w:r>
            <w:r w:rsidRPr="00BC328F">
              <w:rPr>
                <w:rFonts w:eastAsia="標楷體"/>
                <w:color w:val="000000"/>
                <w:sz w:val="22"/>
                <w:szCs w:val="22"/>
              </w:rPr>
              <w:t>級以上英語檢定證明。</w:t>
            </w:r>
          </w:p>
          <w:p w:rsidR="00BF3723" w:rsidRPr="00BC328F" w:rsidRDefault="00BF3723" w:rsidP="006C49A0">
            <w:pPr>
              <w:numPr>
                <w:ilvl w:val="0"/>
                <w:numId w:val="10"/>
              </w:numPr>
              <w:spacing w:line="320" w:lineRule="exact"/>
              <w:ind w:left="244" w:hanging="244"/>
              <w:jc w:val="both"/>
              <w:rPr>
                <w:rFonts w:eastAsia="標楷體"/>
                <w:color w:val="000000"/>
                <w:sz w:val="22"/>
                <w:szCs w:val="22"/>
              </w:rPr>
            </w:pPr>
            <w:r w:rsidRPr="00BC328F">
              <w:rPr>
                <w:rFonts w:eastAsia="標楷體" w:hint="eastAsia"/>
                <w:color w:val="000000"/>
                <w:sz w:val="22"/>
                <w:szCs w:val="22"/>
              </w:rPr>
              <w:t>具備下列系統管理工作經驗合計</w:t>
            </w:r>
            <w:r w:rsidRPr="00BC328F">
              <w:rPr>
                <w:rFonts w:eastAsia="標楷體" w:hint="eastAsia"/>
                <w:color w:val="000000"/>
                <w:sz w:val="22"/>
                <w:szCs w:val="22"/>
              </w:rPr>
              <w:t>4</w:t>
            </w:r>
            <w:r w:rsidRPr="00BC328F">
              <w:rPr>
                <w:rFonts w:eastAsia="標楷體" w:hint="eastAsia"/>
                <w:color w:val="000000"/>
                <w:sz w:val="22"/>
                <w:szCs w:val="22"/>
              </w:rPr>
              <w:t>年以上：</w:t>
            </w:r>
            <w:r w:rsidRPr="00BC328F">
              <w:rPr>
                <w:rFonts w:eastAsia="標楷體"/>
                <w:color w:val="000000"/>
                <w:sz w:val="22"/>
                <w:szCs w:val="22"/>
              </w:rPr>
              <w:br/>
            </w:r>
            <w:r w:rsidRPr="00BC328F">
              <w:rPr>
                <w:rFonts w:eastAsia="標楷體" w:hint="eastAsia"/>
                <w:color w:val="000000"/>
                <w:sz w:val="22"/>
                <w:szCs w:val="22"/>
              </w:rPr>
              <w:t>Windows</w:t>
            </w:r>
            <w:r w:rsidRPr="00BC328F">
              <w:rPr>
                <w:rFonts w:eastAsia="標楷體" w:hint="eastAsia"/>
                <w:color w:val="000000"/>
                <w:sz w:val="22"/>
                <w:szCs w:val="22"/>
              </w:rPr>
              <w:t>、</w:t>
            </w:r>
            <w:r w:rsidRPr="00BC328F">
              <w:rPr>
                <w:rFonts w:eastAsia="標楷體" w:hint="eastAsia"/>
                <w:color w:val="000000"/>
                <w:sz w:val="22"/>
                <w:szCs w:val="22"/>
              </w:rPr>
              <w:t>AIX</w:t>
            </w:r>
            <w:r w:rsidRPr="00BC328F">
              <w:rPr>
                <w:rFonts w:eastAsia="標楷體" w:hint="eastAsia"/>
                <w:color w:val="000000"/>
                <w:sz w:val="22"/>
                <w:szCs w:val="22"/>
              </w:rPr>
              <w:t>、</w:t>
            </w:r>
            <w:r w:rsidRPr="00BC328F">
              <w:rPr>
                <w:rFonts w:eastAsia="標楷體" w:hint="eastAsia"/>
                <w:color w:val="000000"/>
                <w:sz w:val="22"/>
                <w:szCs w:val="22"/>
              </w:rPr>
              <w:t>Linux</w:t>
            </w:r>
            <w:r w:rsidRPr="00BC328F">
              <w:rPr>
                <w:rFonts w:eastAsia="標楷體" w:hint="eastAsia"/>
                <w:color w:val="000000"/>
                <w:sz w:val="22"/>
                <w:szCs w:val="22"/>
              </w:rPr>
              <w:t>、</w:t>
            </w:r>
            <w:r w:rsidRPr="00BC328F">
              <w:rPr>
                <w:rFonts w:eastAsia="標楷體" w:hint="eastAsia"/>
                <w:color w:val="000000"/>
                <w:sz w:val="22"/>
                <w:szCs w:val="22"/>
              </w:rPr>
              <w:t>Firewall</w:t>
            </w:r>
            <w:r w:rsidRPr="00BC328F">
              <w:rPr>
                <w:rFonts w:eastAsia="標楷體" w:hint="eastAsia"/>
                <w:color w:val="000000"/>
                <w:sz w:val="22"/>
                <w:szCs w:val="22"/>
              </w:rPr>
              <w:t>、</w:t>
            </w:r>
            <w:r w:rsidRPr="00BC328F">
              <w:rPr>
                <w:rFonts w:eastAsia="標楷體" w:hint="eastAsia"/>
                <w:color w:val="000000"/>
                <w:sz w:val="22"/>
                <w:szCs w:val="22"/>
              </w:rPr>
              <w:t>IPS</w:t>
            </w:r>
            <w:r w:rsidRPr="00BC328F">
              <w:rPr>
                <w:rFonts w:eastAsia="標楷體" w:hint="eastAsia"/>
                <w:color w:val="000000"/>
                <w:sz w:val="22"/>
                <w:szCs w:val="22"/>
              </w:rPr>
              <w:t>、</w:t>
            </w:r>
            <w:r w:rsidRPr="00BC328F">
              <w:rPr>
                <w:rFonts w:eastAsia="標楷體" w:hint="eastAsia"/>
                <w:color w:val="000000"/>
                <w:sz w:val="22"/>
                <w:szCs w:val="22"/>
              </w:rPr>
              <w:t>WAF</w:t>
            </w:r>
            <w:r w:rsidRPr="00BC328F">
              <w:rPr>
                <w:rFonts w:eastAsia="標楷體" w:hint="eastAsia"/>
                <w:color w:val="000000"/>
                <w:sz w:val="22"/>
                <w:szCs w:val="22"/>
              </w:rPr>
              <w:t>、</w:t>
            </w:r>
            <w:r w:rsidRPr="00BC328F">
              <w:rPr>
                <w:rFonts w:eastAsia="標楷體" w:hint="eastAsia"/>
                <w:color w:val="000000"/>
                <w:sz w:val="22"/>
                <w:szCs w:val="22"/>
              </w:rPr>
              <w:t>AD</w:t>
            </w:r>
            <w:r w:rsidRPr="00BC328F">
              <w:rPr>
                <w:rFonts w:eastAsia="標楷體" w:hint="eastAsia"/>
                <w:color w:val="000000"/>
                <w:sz w:val="22"/>
                <w:szCs w:val="22"/>
              </w:rPr>
              <w:t>、</w:t>
            </w:r>
            <w:r w:rsidRPr="00BC328F">
              <w:rPr>
                <w:rFonts w:eastAsia="標楷體" w:hint="eastAsia"/>
                <w:color w:val="000000"/>
                <w:sz w:val="22"/>
                <w:szCs w:val="22"/>
              </w:rPr>
              <w:t>SIEM</w:t>
            </w:r>
            <w:r w:rsidRPr="00BC328F">
              <w:rPr>
                <w:rFonts w:eastAsia="標楷體" w:hint="eastAsia"/>
                <w:color w:val="000000"/>
                <w:sz w:val="22"/>
                <w:szCs w:val="22"/>
              </w:rPr>
              <w:t>、防毒等管理實務經驗。</w:t>
            </w:r>
          </w:p>
          <w:p w:rsidR="00BF3723" w:rsidRPr="00BC328F" w:rsidRDefault="00BF3723" w:rsidP="009F26A1">
            <w:pPr>
              <w:spacing w:line="320" w:lineRule="exact"/>
              <w:ind w:left="244"/>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hint="eastAsia"/>
                <w:color w:val="000000"/>
                <w:sz w:val="22"/>
                <w:szCs w:val="22"/>
              </w:rPr>
              <w:t>：</w:t>
            </w:r>
          </w:p>
          <w:p w:rsidR="00BF3723" w:rsidRPr="00BC328F" w:rsidRDefault="00BF3723" w:rsidP="006C49A0">
            <w:pPr>
              <w:numPr>
                <w:ilvl w:val="0"/>
                <w:numId w:val="11"/>
              </w:numPr>
              <w:spacing w:line="320" w:lineRule="exact"/>
              <w:ind w:left="244" w:hanging="244"/>
              <w:jc w:val="both"/>
              <w:rPr>
                <w:rFonts w:eastAsia="標楷體"/>
                <w:color w:val="000000"/>
                <w:sz w:val="22"/>
                <w:szCs w:val="22"/>
              </w:rPr>
            </w:pPr>
            <w:r w:rsidRPr="00BC328F">
              <w:rPr>
                <w:rFonts w:eastAsia="標楷體" w:hint="eastAsia"/>
                <w:color w:val="000000"/>
                <w:sz w:val="22"/>
                <w:szCs w:val="22"/>
              </w:rPr>
              <w:t>已取得資訊類國際證照</w:t>
            </w:r>
            <w:r w:rsidRPr="00BC328F">
              <w:rPr>
                <w:rFonts w:eastAsia="標楷體" w:hint="eastAsia"/>
                <w:color w:val="000000"/>
                <w:sz w:val="22"/>
                <w:szCs w:val="22"/>
              </w:rPr>
              <w:t>(</w:t>
            </w:r>
            <w:r w:rsidRPr="00BC328F">
              <w:rPr>
                <w:rFonts w:eastAsia="標楷體" w:hint="eastAsia"/>
                <w:color w:val="000000"/>
                <w:sz w:val="22"/>
                <w:szCs w:val="22"/>
              </w:rPr>
              <w:t>如</w:t>
            </w:r>
            <w:r w:rsidRPr="00BC328F">
              <w:rPr>
                <w:rFonts w:eastAsia="標楷體" w:hint="eastAsia"/>
                <w:color w:val="000000"/>
                <w:sz w:val="22"/>
                <w:szCs w:val="22"/>
              </w:rPr>
              <w:t>CEH</w:t>
            </w:r>
            <w:r w:rsidRPr="00BC328F">
              <w:rPr>
                <w:rFonts w:eastAsia="標楷體" w:hint="eastAsia"/>
                <w:color w:val="000000"/>
                <w:sz w:val="22"/>
                <w:szCs w:val="22"/>
              </w:rPr>
              <w:t>、</w:t>
            </w:r>
            <w:r w:rsidRPr="00BC328F">
              <w:rPr>
                <w:rFonts w:eastAsia="標楷體" w:hint="eastAsia"/>
                <w:color w:val="000000"/>
                <w:sz w:val="22"/>
                <w:szCs w:val="22"/>
              </w:rPr>
              <w:t>CCSP</w:t>
            </w:r>
            <w:r w:rsidRPr="00BC328F">
              <w:rPr>
                <w:rFonts w:eastAsia="標楷體" w:hint="eastAsia"/>
                <w:color w:val="000000"/>
                <w:sz w:val="22"/>
                <w:szCs w:val="22"/>
              </w:rPr>
              <w:t>、</w:t>
            </w:r>
            <w:r w:rsidRPr="00BC328F">
              <w:rPr>
                <w:rFonts w:eastAsia="標楷體" w:hint="eastAsia"/>
                <w:color w:val="000000"/>
                <w:sz w:val="22"/>
                <w:szCs w:val="22"/>
              </w:rPr>
              <w:t>CISSP</w:t>
            </w:r>
            <w:r w:rsidRPr="00BC328F">
              <w:rPr>
                <w:rFonts w:eastAsia="標楷體" w:hint="eastAsia"/>
                <w:color w:val="000000"/>
                <w:sz w:val="22"/>
                <w:szCs w:val="22"/>
              </w:rPr>
              <w:t>、</w:t>
            </w:r>
            <w:r w:rsidRPr="00BC328F">
              <w:rPr>
                <w:rFonts w:eastAsia="標楷體" w:hint="eastAsia"/>
                <w:color w:val="000000"/>
                <w:sz w:val="22"/>
                <w:szCs w:val="22"/>
              </w:rPr>
              <w:t>ECSA</w:t>
            </w:r>
            <w:r w:rsidRPr="00BC328F">
              <w:rPr>
                <w:rFonts w:eastAsia="標楷體" w:hint="eastAsia"/>
                <w:color w:val="000000"/>
                <w:sz w:val="22"/>
                <w:szCs w:val="22"/>
              </w:rPr>
              <w:t>、</w:t>
            </w:r>
            <w:r w:rsidRPr="00BC328F">
              <w:rPr>
                <w:rFonts w:eastAsia="標楷體" w:hint="eastAsia"/>
                <w:color w:val="000000"/>
                <w:sz w:val="22"/>
                <w:szCs w:val="22"/>
              </w:rPr>
              <w:t>CISM</w:t>
            </w:r>
            <w:r w:rsidRPr="00BC328F">
              <w:rPr>
                <w:rFonts w:eastAsia="標楷體" w:hint="eastAsia"/>
                <w:color w:val="000000"/>
                <w:sz w:val="22"/>
                <w:szCs w:val="22"/>
              </w:rPr>
              <w:t>、</w:t>
            </w:r>
            <w:r w:rsidRPr="00BC328F">
              <w:rPr>
                <w:rFonts w:eastAsia="標楷體" w:hint="eastAsia"/>
                <w:color w:val="000000"/>
                <w:sz w:val="22"/>
                <w:szCs w:val="22"/>
              </w:rPr>
              <w:t>CIH</w:t>
            </w:r>
            <w:r w:rsidRPr="00BC328F">
              <w:rPr>
                <w:rFonts w:eastAsia="標楷體" w:hint="eastAsia"/>
                <w:color w:val="000000"/>
                <w:sz w:val="22"/>
                <w:szCs w:val="22"/>
              </w:rPr>
              <w:t>、</w:t>
            </w:r>
            <w:r w:rsidRPr="00BC328F">
              <w:rPr>
                <w:rFonts w:eastAsia="標楷體" w:hint="eastAsia"/>
                <w:color w:val="000000"/>
                <w:sz w:val="22"/>
                <w:szCs w:val="22"/>
              </w:rPr>
              <w:t>CCNA</w:t>
            </w:r>
            <w:r w:rsidRPr="00BC328F">
              <w:rPr>
                <w:rFonts w:eastAsia="標楷體" w:hint="eastAsia"/>
                <w:color w:val="000000"/>
                <w:sz w:val="22"/>
                <w:szCs w:val="22"/>
              </w:rPr>
              <w:t>、</w:t>
            </w:r>
            <w:r w:rsidRPr="00BC328F">
              <w:rPr>
                <w:rFonts w:eastAsia="標楷體" w:hint="eastAsia"/>
                <w:color w:val="000000"/>
                <w:sz w:val="22"/>
                <w:szCs w:val="22"/>
              </w:rPr>
              <w:t>CCNP</w:t>
            </w:r>
            <w:r w:rsidRPr="00BC328F">
              <w:rPr>
                <w:rFonts w:eastAsia="標楷體" w:hint="eastAsia"/>
                <w:color w:val="000000"/>
                <w:sz w:val="22"/>
                <w:szCs w:val="22"/>
              </w:rPr>
              <w:t>、</w:t>
            </w:r>
            <w:r w:rsidRPr="00BC328F">
              <w:rPr>
                <w:rFonts w:eastAsia="標楷體" w:hint="eastAsia"/>
                <w:color w:val="000000"/>
                <w:sz w:val="22"/>
                <w:szCs w:val="22"/>
              </w:rPr>
              <w:t>LPIC</w:t>
            </w:r>
            <w:r w:rsidRPr="00BC328F">
              <w:rPr>
                <w:rFonts w:eastAsia="標楷體" w:hint="eastAsia"/>
                <w:color w:val="000000"/>
                <w:sz w:val="22"/>
                <w:szCs w:val="22"/>
              </w:rPr>
              <w:t>、</w:t>
            </w:r>
            <w:r w:rsidRPr="00BC328F">
              <w:rPr>
                <w:rFonts w:eastAsia="標楷體" w:hint="eastAsia"/>
                <w:color w:val="000000"/>
                <w:sz w:val="22"/>
                <w:szCs w:val="22"/>
              </w:rPr>
              <w:t>RHCT</w:t>
            </w:r>
            <w:r w:rsidRPr="00BC328F">
              <w:rPr>
                <w:rFonts w:eastAsia="標楷體" w:hint="eastAsia"/>
                <w:color w:val="000000"/>
                <w:sz w:val="22"/>
                <w:szCs w:val="22"/>
              </w:rPr>
              <w:t>、</w:t>
            </w:r>
            <w:r w:rsidRPr="00BC328F">
              <w:rPr>
                <w:rFonts w:eastAsia="標楷體" w:hint="eastAsia"/>
                <w:color w:val="000000"/>
                <w:sz w:val="22"/>
                <w:szCs w:val="22"/>
              </w:rPr>
              <w:t>RHCE</w:t>
            </w:r>
            <w:r w:rsidRPr="00BC328F">
              <w:rPr>
                <w:rFonts w:eastAsia="標楷體" w:hint="eastAsia"/>
                <w:color w:val="000000"/>
                <w:sz w:val="22"/>
                <w:szCs w:val="22"/>
              </w:rPr>
              <w:t>、</w:t>
            </w:r>
            <w:r w:rsidRPr="00BC328F">
              <w:rPr>
                <w:rFonts w:eastAsia="標楷體" w:hint="eastAsia"/>
                <w:color w:val="000000"/>
                <w:sz w:val="22"/>
                <w:szCs w:val="22"/>
              </w:rPr>
              <w:t>Microsoft MCP</w:t>
            </w:r>
            <w:r w:rsidRPr="00BC328F">
              <w:rPr>
                <w:rFonts w:eastAsia="標楷體" w:hint="eastAsia"/>
                <w:color w:val="000000"/>
                <w:sz w:val="22"/>
                <w:szCs w:val="22"/>
              </w:rPr>
              <w:t>等</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numPr>
                <w:ilvl w:val="0"/>
                <w:numId w:val="11"/>
              </w:numPr>
              <w:spacing w:line="320" w:lineRule="exact"/>
              <w:ind w:left="244" w:hanging="244"/>
              <w:jc w:val="both"/>
              <w:rPr>
                <w:rFonts w:eastAsia="標楷體"/>
                <w:color w:val="000000"/>
                <w:sz w:val="22"/>
                <w:szCs w:val="22"/>
              </w:rPr>
            </w:pPr>
            <w:r w:rsidRPr="00BC328F">
              <w:rPr>
                <w:rFonts w:eastAsia="標楷體" w:hint="eastAsia"/>
                <w:color w:val="000000"/>
                <w:sz w:val="22"/>
                <w:szCs w:val="22"/>
              </w:rPr>
              <w:t>已取得</w:t>
            </w:r>
            <w:r w:rsidRPr="00BC328F">
              <w:rPr>
                <w:rFonts w:eastAsia="標楷體" w:hint="eastAsia"/>
                <w:color w:val="000000"/>
                <w:sz w:val="22"/>
                <w:szCs w:val="22"/>
              </w:rPr>
              <w:t>ISO27001</w:t>
            </w:r>
            <w:r w:rsidRPr="00BC328F">
              <w:rPr>
                <w:rFonts w:eastAsia="標楷體" w:hint="eastAsia"/>
                <w:color w:val="000000"/>
                <w:sz w:val="22"/>
                <w:szCs w:val="22"/>
              </w:rPr>
              <w:t>、</w:t>
            </w:r>
            <w:r w:rsidRPr="00BC328F">
              <w:rPr>
                <w:rFonts w:eastAsia="標楷體" w:hint="eastAsia"/>
                <w:color w:val="000000"/>
                <w:sz w:val="22"/>
                <w:szCs w:val="22"/>
              </w:rPr>
              <w:t>ISO22301</w:t>
            </w:r>
            <w:r w:rsidRPr="00BC328F">
              <w:rPr>
                <w:rFonts w:eastAsia="標楷體" w:hint="eastAsia"/>
                <w:color w:val="000000"/>
                <w:sz w:val="22"/>
                <w:szCs w:val="22"/>
              </w:rPr>
              <w:t>、</w:t>
            </w:r>
            <w:r w:rsidRPr="00BC328F">
              <w:rPr>
                <w:rFonts w:eastAsia="標楷體" w:hint="eastAsia"/>
                <w:color w:val="000000"/>
                <w:sz w:val="22"/>
                <w:szCs w:val="22"/>
              </w:rPr>
              <w:t>BS10012 Lead Auditor</w:t>
            </w:r>
            <w:r w:rsidRPr="00BC328F">
              <w:rPr>
                <w:rFonts w:eastAsia="標楷體" w:hint="eastAsia"/>
                <w:color w:val="000000"/>
                <w:sz w:val="22"/>
                <w:szCs w:val="22"/>
              </w:rPr>
              <w:t>。</w:t>
            </w:r>
          </w:p>
          <w:p w:rsidR="00BF3723" w:rsidRPr="00BC328F" w:rsidRDefault="00BF3723" w:rsidP="006C49A0">
            <w:pPr>
              <w:numPr>
                <w:ilvl w:val="0"/>
                <w:numId w:val="11"/>
              </w:numPr>
              <w:spacing w:line="320" w:lineRule="exact"/>
              <w:ind w:left="244" w:hanging="244"/>
              <w:jc w:val="both"/>
              <w:rPr>
                <w:rFonts w:eastAsia="標楷體"/>
                <w:color w:val="000000"/>
                <w:sz w:val="22"/>
                <w:szCs w:val="22"/>
              </w:rPr>
            </w:pPr>
            <w:r w:rsidRPr="00BC328F">
              <w:rPr>
                <w:rFonts w:eastAsia="標楷體" w:hint="eastAsia"/>
                <w:color w:val="000000"/>
                <w:sz w:val="22"/>
                <w:szCs w:val="22"/>
              </w:rPr>
              <w:t>熟悉滲透測試、系統網站弱點掃描與弱點排除之經驗。</w:t>
            </w:r>
          </w:p>
        </w:tc>
        <w:tc>
          <w:tcPr>
            <w:tcW w:w="2693" w:type="dxa"/>
            <w:shd w:val="clear" w:color="auto" w:fill="auto"/>
            <w:vAlign w:val="center"/>
          </w:tcPr>
          <w:p w:rsidR="00BF3723" w:rsidRPr="00BC328F" w:rsidRDefault="00BF3723" w:rsidP="006C49A0">
            <w:pPr>
              <w:pStyle w:val="af1"/>
              <w:widowControl/>
              <w:numPr>
                <w:ilvl w:val="0"/>
                <w:numId w:val="12"/>
              </w:numPr>
              <w:spacing w:line="320" w:lineRule="exact"/>
              <w:ind w:leftChars="0" w:left="204" w:hanging="204"/>
              <w:jc w:val="both"/>
              <w:rPr>
                <w:rFonts w:ascii="Times New Roman" w:eastAsia="標楷體" w:hAnsi="Times New Roman" w:cs="新細明體"/>
                <w:color w:val="000000"/>
                <w:kern w:val="0"/>
                <w:sz w:val="22"/>
              </w:rPr>
            </w:pPr>
            <w:r w:rsidRPr="00BC328F">
              <w:rPr>
                <w:rFonts w:ascii="Times New Roman" w:eastAsia="標楷體" w:hAnsi="Times New Roman" w:cs="新細明體" w:hint="eastAsia"/>
                <w:color w:val="000000"/>
                <w:kern w:val="0"/>
                <w:sz w:val="22"/>
              </w:rPr>
              <w:t>科目</w:t>
            </w:r>
            <w:proofErr w:type="gramStart"/>
            <w:r w:rsidRPr="00BC328F">
              <w:rPr>
                <w:rFonts w:ascii="Times New Roman" w:eastAsia="標楷體" w:hAnsi="Times New Roman" w:cs="新細明體" w:hint="eastAsia"/>
                <w:color w:val="000000"/>
                <w:kern w:val="0"/>
                <w:sz w:val="22"/>
              </w:rPr>
              <w:t>一</w:t>
            </w:r>
            <w:proofErr w:type="gramEnd"/>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國文、英文及邏輯推理</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◎題型：</w:t>
            </w:r>
            <w:r w:rsidRPr="00BC328F">
              <w:rPr>
                <w:rFonts w:ascii="Times New Roman" w:eastAsia="標楷體" w:hAnsi="Times New Roman" w:cs="新細明體"/>
                <w:color w:val="000000"/>
                <w:kern w:val="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widowControl/>
              <w:numPr>
                <w:ilvl w:val="0"/>
                <w:numId w:val="12"/>
              </w:numPr>
              <w:spacing w:line="320" w:lineRule="exact"/>
              <w:ind w:leftChars="0" w:left="204" w:hanging="204"/>
              <w:jc w:val="both"/>
              <w:rPr>
                <w:rFonts w:ascii="Times New Roman" w:eastAsia="標楷體" w:hAnsi="Times New Roman" w:cs="新細明體"/>
                <w:color w:val="000000"/>
                <w:kern w:val="0"/>
                <w:sz w:val="22"/>
              </w:rPr>
            </w:pPr>
            <w:r w:rsidRPr="00BC328F">
              <w:rPr>
                <w:rFonts w:ascii="Times New Roman" w:eastAsia="標楷體" w:hAnsi="Times New Roman" w:cs="新細明體" w:hint="eastAsia"/>
                <w:color w:val="000000"/>
                <w:kern w:val="0"/>
                <w:sz w:val="22"/>
              </w:rPr>
              <w:t>科目二</w:t>
            </w:r>
            <w:r w:rsidRPr="00BC328F">
              <w:rPr>
                <w:rFonts w:ascii="Times New Roman" w:eastAsia="標楷體" w:hAnsi="Times New Roman" w:cs="新細明體" w:hint="eastAsia"/>
                <w:color w:val="000000"/>
                <w:kern w:val="0"/>
                <w:sz w:val="22"/>
              </w:rPr>
              <w:t>(80%)</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綜合科目【含作業系統管理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、資料庫系統管理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、網路管理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、資訊安全管理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40%</w:t>
            </w:r>
            <w:r w:rsidRPr="00BC328F">
              <w:rPr>
                <w:rFonts w:ascii="Times New Roman" w:eastAsia="標楷體" w:hAnsi="Times New Roman" w:cs="新細明體" w:hint="eastAsia"/>
                <w:color w:val="000000"/>
                <w:kern w:val="0"/>
                <w:sz w:val="22"/>
              </w:rPr>
              <w:t>，含</w:t>
            </w:r>
            <w:r w:rsidRPr="00BC328F">
              <w:rPr>
                <w:rFonts w:ascii="Times New Roman" w:eastAsia="標楷體" w:hAnsi="Times New Roman" w:cs="新細明體" w:hint="eastAsia"/>
                <w:color w:val="000000"/>
                <w:kern w:val="0"/>
                <w:sz w:val="22"/>
              </w:rPr>
              <w:t>Firewall</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IPS</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WAF</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AD</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SIEM</w:t>
            </w:r>
            <w:r w:rsidRPr="00BC328F">
              <w:rPr>
                <w:rFonts w:ascii="Times New Roman" w:eastAsia="標楷體" w:hAnsi="Times New Roman" w:cs="新細明體" w:hint="eastAsia"/>
                <w:color w:val="000000"/>
                <w:kern w:val="0"/>
                <w:sz w:val="22"/>
              </w:rPr>
              <w:t>、防毒</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◎題型：非選擇題。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2</w:t>
            </w:r>
            <w:r w:rsidRPr="00BC328F">
              <w:rPr>
                <w:rFonts w:eastAsia="標楷體" w:cs="Arial"/>
                <w:color w:val="000000"/>
                <w:sz w:val="22"/>
                <w:szCs w:val="22"/>
              </w:rPr>
              <w:br/>
            </w:r>
            <w:r w:rsidRPr="00BC328F">
              <w:rPr>
                <w:rFonts w:eastAsia="標楷體" w:cs="Arial" w:hint="eastAsia"/>
                <w:color w:val="000000"/>
                <w:sz w:val="22"/>
                <w:szCs w:val="22"/>
              </w:rPr>
              <w:t>(2)</w:t>
            </w:r>
          </w:p>
        </w:tc>
      </w:tr>
      <w:tr w:rsidR="00BF3723" w:rsidRPr="00BC328F" w:rsidTr="009F26A1">
        <w:trPr>
          <w:trHeight w:val="5775"/>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lastRenderedPageBreak/>
              <w:t>資訊安全</w:t>
            </w:r>
            <w:r w:rsidRPr="00BC328F">
              <w:rPr>
                <w:rFonts w:eastAsia="標楷體"/>
                <w:color w:val="000000"/>
                <w:sz w:val="22"/>
                <w:szCs w:val="22"/>
              </w:rPr>
              <w:br/>
            </w:r>
            <w:r w:rsidRPr="00BC328F">
              <w:rPr>
                <w:rFonts w:eastAsia="標楷體" w:hint="eastAsia"/>
                <w:color w:val="000000"/>
                <w:sz w:val="22"/>
                <w:szCs w:val="22"/>
              </w:rPr>
              <w:t>人員</w:t>
            </w:r>
            <w:r w:rsidRPr="00BC328F">
              <w:rPr>
                <w:rFonts w:eastAsia="標楷體" w:hint="eastAsia"/>
                <w:color w:val="000000"/>
                <w:sz w:val="22"/>
                <w:szCs w:val="22"/>
              </w:rPr>
              <w:t>(</w:t>
            </w:r>
            <w:r w:rsidRPr="00BC328F">
              <w:rPr>
                <w:rFonts w:eastAsia="標楷體" w:hint="eastAsia"/>
                <w:color w:val="000000"/>
                <w:sz w:val="22"/>
                <w:szCs w:val="22"/>
              </w:rPr>
              <w:t>二</w:t>
            </w:r>
            <w:r w:rsidRPr="00BC328F">
              <w:rPr>
                <w:rFonts w:eastAsia="標楷體" w:hint="eastAsia"/>
                <w:color w:val="000000"/>
                <w:sz w:val="22"/>
                <w:szCs w:val="22"/>
              </w:rPr>
              <w:t>)</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七</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BC328F">
              <w:rPr>
                <w:rFonts w:eastAsia="標楷體" w:hint="eastAsia"/>
                <w:color w:val="000000"/>
                <w:sz w:val="22"/>
                <w:szCs w:val="22"/>
              </w:rPr>
              <w:t>(</w:t>
            </w:r>
            <w:proofErr w:type="gramStart"/>
            <w:r w:rsidRPr="00BC328F">
              <w:rPr>
                <w:rFonts w:eastAsia="標楷體" w:hint="eastAsia"/>
                <w:color w:val="000000"/>
                <w:sz w:val="22"/>
                <w:szCs w:val="22"/>
              </w:rPr>
              <w:t>均須取得</w:t>
            </w:r>
            <w:proofErr w:type="gramEnd"/>
            <w:r w:rsidRPr="00BC328F">
              <w:rPr>
                <w:rFonts w:eastAsia="標楷體" w:cs="Arial" w:hint="eastAsia"/>
                <w:color w:val="000000"/>
                <w:kern w:val="0"/>
                <w:sz w:val="22"/>
                <w:szCs w:val="22"/>
              </w:rPr>
              <w:t>及具備</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13"/>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國內外大學以上院校畢業，且己取得學士以上畢業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證書。</w:t>
            </w:r>
          </w:p>
          <w:p w:rsidR="00BF3723" w:rsidRPr="00BC328F" w:rsidRDefault="00BF3723" w:rsidP="006C49A0">
            <w:pPr>
              <w:pStyle w:val="af1"/>
              <w:numPr>
                <w:ilvl w:val="0"/>
                <w:numId w:val="13"/>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中</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0"/>
                <w:numId w:val="13"/>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具備下列系統管理工作經驗合計</w:t>
            </w:r>
            <w:r w:rsidRPr="00BC328F">
              <w:rPr>
                <w:rFonts w:ascii="Times New Roman" w:eastAsia="標楷體" w:hAnsi="Times New Roman" w:hint="eastAsia"/>
                <w:color w:val="000000"/>
                <w:sz w:val="22"/>
              </w:rPr>
              <w:t>3</w:t>
            </w:r>
            <w:r w:rsidRPr="00BC328F">
              <w:rPr>
                <w:rFonts w:ascii="Times New Roman" w:eastAsia="標楷體" w:hAnsi="Times New Roman" w:hint="eastAsia"/>
                <w:color w:val="000000"/>
                <w:sz w:val="22"/>
              </w:rPr>
              <w:t>年以上：</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Windows</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AIX</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Linux</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Firewall</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IPS</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WAF</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AD</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SIEM</w:t>
            </w:r>
            <w:r w:rsidRPr="00BC328F">
              <w:rPr>
                <w:rFonts w:ascii="Times New Roman" w:eastAsia="標楷體" w:hAnsi="Times New Roman" w:hint="eastAsia"/>
                <w:color w:val="000000"/>
                <w:sz w:val="22"/>
              </w:rPr>
              <w:t>、防毒等管理實務經驗。</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14"/>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已取得資訊類國際證照</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如</w:t>
            </w:r>
            <w:r w:rsidRPr="00BC328F">
              <w:rPr>
                <w:rFonts w:ascii="Times New Roman" w:eastAsia="標楷體" w:hAnsi="Times New Roman" w:hint="eastAsia"/>
                <w:color w:val="000000"/>
                <w:sz w:val="22"/>
              </w:rPr>
              <w:t>CEH</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CCSP</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CISSP</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ECSA</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CISM</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CIH</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CCNA</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CCNP</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LPIC</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RHCT</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RHCE</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Microsoft MCP</w:t>
            </w:r>
            <w:r w:rsidRPr="00BC328F">
              <w:rPr>
                <w:rFonts w:ascii="Times New Roman" w:eastAsia="標楷體" w:hAnsi="Times New Roman" w:hint="eastAsia"/>
                <w:color w:val="000000"/>
                <w:sz w:val="22"/>
              </w:rPr>
              <w:t>等</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14"/>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已取得</w:t>
            </w:r>
            <w:r w:rsidRPr="00BC328F">
              <w:rPr>
                <w:rFonts w:ascii="Times New Roman" w:eastAsia="標楷體" w:hAnsi="Times New Roman" w:hint="eastAsia"/>
                <w:color w:val="000000"/>
                <w:sz w:val="22"/>
              </w:rPr>
              <w:t>ISO27001</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ISO22301</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BS10012 Lead Auditor</w:t>
            </w:r>
            <w:r w:rsidRPr="00BC328F">
              <w:rPr>
                <w:rFonts w:ascii="Times New Roman" w:eastAsia="標楷體" w:hAnsi="Times New Roman" w:hint="eastAsia"/>
                <w:color w:val="000000"/>
                <w:sz w:val="22"/>
              </w:rPr>
              <w:t>。</w:t>
            </w:r>
          </w:p>
          <w:p w:rsidR="00BF3723" w:rsidRPr="00BC328F" w:rsidRDefault="00BF3723" w:rsidP="006C49A0">
            <w:pPr>
              <w:pStyle w:val="af1"/>
              <w:numPr>
                <w:ilvl w:val="0"/>
                <w:numId w:val="14"/>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熟悉滲透測試、系統網站弱點掃描與弱點排除之經驗。</w:t>
            </w:r>
          </w:p>
        </w:tc>
        <w:tc>
          <w:tcPr>
            <w:tcW w:w="2693" w:type="dxa"/>
            <w:shd w:val="clear" w:color="auto" w:fill="auto"/>
            <w:vAlign w:val="center"/>
          </w:tcPr>
          <w:p w:rsidR="00BF3723" w:rsidRPr="00BC328F" w:rsidRDefault="00BF3723" w:rsidP="006C49A0">
            <w:pPr>
              <w:pStyle w:val="af1"/>
              <w:widowControl/>
              <w:numPr>
                <w:ilvl w:val="0"/>
                <w:numId w:val="15"/>
              </w:numPr>
              <w:spacing w:line="320" w:lineRule="exact"/>
              <w:ind w:leftChars="0" w:left="204" w:hanging="204"/>
              <w:rPr>
                <w:rFonts w:ascii="Times New Roman" w:eastAsia="標楷體" w:hAnsi="Times New Roman" w:cs="新細明體"/>
                <w:color w:val="000000"/>
                <w:kern w:val="0"/>
                <w:sz w:val="22"/>
              </w:rPr>
            </w:pPr>
            <w:r w:rsidRPr="00BC328F">
              <w:rPr>
                <w:rFonts w:ascii="Times New Roman" w:eastAsia="標楷體" w:hAnsi="Times New Roman" w:cs="新細明體" w:hint="eastAsia"/>
                <w:color w:val="000000"/>
                <w:kern w:val="0"/>
                <w:sz w:val="22"/>
              </w:rPr>
              <w:t>科目</w:t>
            </w:r>
            <w:proofErr w:type="gramStart"/>
            <w:r w:rsidRPr="00BC328F">
              <w:rPr>
                <w:rFonts w:ascii="Times New Roman" w:eastAsia="標楷體" w:hAnsi="Times New Roman" w:cs="新細明體" w:hint="eastAsia"/>
                <w:color w:val="000000"/>
                <w:kern w:val="0"/>
                <w:sz w:val="22"/>
              </w:rPr>
              <w:t>一</w:t>
            </w:r>
            <w:proofErr w:type="gramEnd"/>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國文、英文及邏輯推理</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◎題型：</w:t>
            </w:r>
            <w:r w:rsidRPr="00BC328F">
              <w:rPr>
                <w:rFonts w:ascii="Times New Roman" w:eastAsia="標楷體" w:hAnsi="Times New Roman" w:cs="新細明體"/>
                <w:color w:val="000000"/>
                <w:kern w:val="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15"/>
              </w:numPr>
              <w:tabs>
                <w:tab w:val="left" w:pos="229"/>
              </w:tabs>
              <w:spacing w:line="320" w:lineRule="exact"/>
              <w:ind w:leftChars="0" w:left="229" w:hanging="229"/>
              <w:jc w:val="both"/>
              <w:rPr>
                <w:rFonts w:ascii="Times New Roman" w:eastAsia="標楷體" w:hAnsi="Times New Roman"/>
                <w:color w:val="000000"/>
                <w:sz w:val="22"/>
              </w:rPr>
            </w:pPr>
            <w:r w:rsidRPr="00BC328F">
              <w:rPr>
                <w:rFonts w:ascii="Times New Roman" w:eastAsia="標楷體" w:hAnsi="Times New Roman" w:cs="新細明體" w:hint="eastAsia"/>
                <w:color w:val="000000"/>
                <w:kern w:val="0"/>
                <w:sz w:val="22"/>
              </w:rPr>
              <w:t>科目二</w:t>
            </w:r>
            <w:r w:rsidRPr="00BC328F">
              <w:rPr>
                <w:rFonts w:ascii="Times New Roman" w:eastAsia="標楷體" w:hAnsi="Times New Roman" w:cs="新細明體" w:hint="eastAsia"/>
                <w:color w:val="000000"/>
                <w:kern w:val="0"/>
                <w:sz w:val="22"/>
              </w:rPr>
              <w:t>(80%)</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綜合科目【含作業系統管理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、資料庫系統管理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、網路管理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20%)</w:t>
            </w:r>
            <w:r w:rsidRPr="00BC328F">
              <w:rPr>
                <w:rFonts w:ascii="Times New Roman" w:eastAsia="標楷體" w:hAnsi="Times New Roman" w:cs="新細明體" w:hint="eastAsia"/>
                <w:color w:val="000000"/>
                <w:kern w:val="0"/>
                <w:sz w:val="22"/>
              </w:rPr>
              <w:t>、資訊安全管理</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占本科目</w:t>
            </w:r>
            <w:r w:rsidRPr="00BC328F">
              <w:rPr>
                <w:rFonts w:ascii="Times New Roman" w:eastAsia="標楷體" w:hAnsi="Times New Roman" w:cs="新細明體" w:hint="eastAsia"/>
                <w:color w:val="000000"/>
                <w:kern w:val="0"/>
                <w:sz w:val="22"/>
              </w:rPr>
              <w:t>40%</w:t>
            </w:r>
            <w:r w:rsidRPr="00BC328F">
              <w:rPr>
                <w:rFonts w:ascii="Times New Roman" w:eastAsia="標楷體" w:hAnsi="Times New Roman" w:cs="新細明體" w:hint="eastAsia"/>
                <w:color w:val="000000"/>
                <w:kern w:val="0"/>
                <w:sz w:val="22"/>
              </w:rPr>
              <w:t>，含</w:t>
            </w:r>
            <w:r w:rsidRPr="00BC328F">
              <w:rPr>
                <w:rFonts w:ascii="Times New Roman" w:eastAsia="標楷體" w:hAnsi="Times New Roman" w:cs="新細明體" w:hint="eastAsia"/>
                <w:color w:val="000000"/>
                <w:kern w:val="0"/>
                <w:sz w:val="22"/>
              </w:rPr>
              <w:t>Firewall</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IPS</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WAF</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AD</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SIEM</w:t>
            </w:r>
            <w:r w:rsidRPr="00BC328F">
              <w:rPr>
                <w:rFonts w:ascii="Times New Roman" w:eastAsia="標楷體" w:hAnsi="Times New Roman" w:cs="新細明體" w:hint="eastAsia"/>
                <w:color w:val="000000"/>
                <w:kern w:val="0"/>
                <w:sz w:val="22"/>
              </w:rPr>
              <w:t>、防毒</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hint="eastAsia"/>
                <w:color w:val="000000"/>
                <w:kern w:val="0"/>
                <w:sz w:val="22"/>
              </w:rPr>
              <w:t>】</w:t>
            </w:r>
            <w:r w:rsidRPr="00BC328F">
              <w:rPr>
                <w:rFonts w:ascii="Times New Roman" w:eastAsia="標楷體" w:hAnsi="Times New Roman" w:cs="新細明體"/>
                <w:color w:val="000000"/>
                <w:kern w:val="0"/>
                <w:sz w:val="22"/>
              </w:rPr>
              <w:br/>
            </w:r>
            <w:r w:rsidRPr="00BC328F">
              <w:rPr>
                <w:rFonts w:ascii="Times New Roman" w:eastAsia="標楷體" w:hAnsi="Times New Roman" w:cs="新細明體" w:hint="eastAsia"/>
                <w:color w:val="000000"/>
                <w:kern w:val="0"/>
                <w:sz w:val="22"/>
              </w:rPr>
              <w:t>◎題型：非選擇題。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1</w:t>
            </w:r>
            <w:r w:rsidRPr="00BC328F">
              <w:rPr>
                <w:rFonts w:eastAsia="標楷體" w:cs="Arial"/>
                <w:color w:val="000000"/>
                <w:sz w:val="22"/>
                <w:szCs w:val="22"/>
              </w:rPr>
              <w:br/>
            </w:r>
            <w:r w:rsidRPr="00BC328F">
              <w:rPr>
                <w:rFonts w:eastAsia="標楷體" w:cs="Arial" w:hint="eastAsia"/>
                <w:color w:val="000000"/>
                <w:sz w:val="22"/>
                <w:szCs w:val="22"/>
              </w:rPr>
              <w:t>(1)</w:t>
            </w:r>
          </w:p>
        </w:tc>
      </w:tr>
      <w:tr w:rsidR="00BF3723" w:rsidRPr="00BC328F" w:rsidTr="009F26A1">
        <w:trPr>
          <w:trHeight w:val="7222"/>
          <w:jc w:val="center"/>
        </w:trPr>
        <w:tc>
          <w:tcPr>
            <w:tcW w:w="1129" w:type="dxa"/>
            <w:tcBorders>
              <w:bottom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財產保險</w:t>
            </w:r>
            <w:r w:rsidRPr="00BC328F">
              <w:rPr>
                <w:rFonts w:eastAsia="標楷體"/>
                <w:color w:val="000000"/>
                <w:sz w:val="22"/>
                <w:szCs w:val="22"/>
              </w:rPr>
              <w:br/>
            </w:r>
            <w:r w:rsidRPr="00BC328F">
              <w:rPr>
                <w:rFonts w:eastAsia="標楷體" w:hint="eastAsia"/>
                <w:color w:val="000000"/>
                <w:sz w:val="22"/>
                <w:szCs w:val="22"/>
              </w:rPr>
              <w:t>業務</w:t>
            </w:r>
            <w:r w:rsidRPr="00BC328F">
              <w:rPr>
                <w:rFonts w:eastAsia="標楷體"/>
                <w:color w:val="000000"/>
                <w:sz w:val="22"/>
                <w:szCs w:val="22"/>
              </w:rPr>
              <w:br/>
            </w:r>
            <w:r w:rsidRPr="00BC328F">
              <w:rPr>
                <w:rFonts w:eastAsia="標楷體" w:hint="eastAsia"/>
                <w:color w:val="000000"/>
                <w:sz w:val="22"/>
                <w:szCs w:val="22"/>
              </w:rPr>
              <w:t>專業人員</w:t>
            </w:r>
          </w:p>
        </w:tc>
        <w:tc>
          <w:tcPr>
            <w:tcW w:w="436" w:type="dxa"/>
            <w:tcBorders>
              <w:bottom w:val="single" w:sz="4" w:space="0" w:color="auto"/>
            </w:tcBorders>
            <w:shd w:val="clear" w:color="auto" w:fill="auto"/>
            <w:vAlign w:val="center"/>
          </w:tcPr>
          <w:p w:rsidR="00BF3723" w:rsidRPr="00BC328F" w:rsidRDefault="00BF3723" w:rsidP="009F26A1">
            <w:pPr>
              <w:kinsoku w:val="0"/>
              <w:ind w:left="189" w:hangingChars="86" w:hanging="189"/>
              <w:jc w:val="center"/>
              <w:rPr>
                <w:rFonts w:eastAsia="標楷體" w:cs="Arial"/>
                <w:color w:val="000000"/>
                <w:sz w:val="22"/>
                <w:szCs w:val="22"/>
              </w:rPr>
            </w:pPr>
            <w:r w:rsidRPr="00BC328F">
              <w:rPr>
                <w:rFonts w:eastAsia="標楷體" w:cs="Arial" w:hint="eastAsia"/>
                <w:color w:val="000000"/>
                <w:sz w:val="22"/>
                <w:szCs w:val="22"/>
              </w:rPr>
              <w:t>七</w:t>
            </w:r>
          </w:p>
        </w:tc>
        <w:tc>
          <w:tcPr>
            <w:tcW w:w="1124" w:type="dxa"/>
            <w:tcBorders>
              <w:bottom w:val="single" w:sz="4" w:space="0" w:color="auto"/>
            </w:tcBorders>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color w:val="000000"/>
                <w:sz w:val="22"/>
                <w:szCs w:val="22"/>
              </w:rPr>
              <w:t>臺北市</w:t>
            </w:r>
          </w:p>
        </w:tc>
        <w:tc>
          <w:tcPr>
            <w:tcW w:w="4961" w:type="dxa"/>
            <w:tcBorders>
              <w:bottom w:val="single" w:sz="4" w:space="0" w:color="auto"/>
            </w:tcBorders>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BC328F">
              <w:rPr>
                <w:rFonts w:eastAsia="標楷體" w:hint="eastAsia"/>
                <w:color w:val="000000"/>
                <w:sz w:val="22"/>
                <w:szCs w:val="22"/>
              </w:rPr>
              <w:t>(</w:t>
            </w:r>
            <w:proofErr w:type="gramStart"/>
            <w:r w:rsidRPr="00BC328F">
              <w:rPr>
                <w:rFonts w:eastAsia="標楷體"/>
                <w:color w:val="000000"/>
                <w:sz w:val="22"/>
                <w:szCs w:val="22"/>
              </w:rPr>
              <w:t>均須</w:t>
            </w:r>
            <w:r w:rsidRPr="00BC328F">
              <w:rPr>
                <w:rFonts w:eastAsia="標楷體" w:cs="Arial" w:hint="eastAsia"/>
                <w:color w:val="000000"/>
                <w:kern w:val="0"/>
                <w:sz w:val="22"/>
                <w:szCs w:val="22"/>
              </w:rPr>
              <w:t>取得</w:t>
            </w:r>
            <w:proofErr w:type="gramEnd"/>
            <w:r w:rsidRPr="00BC328F">
              <w:rPr>
                <w:rFonts w:eastAsia="標楷體" w:cs="Arial" w:hint="eastAsia"/>
                <w:color w:val="000000"/>
                <w:kern w:val="0"/>
                <w:sz w:val="22"/>
                <w:szCs w:val="22"/>
              </w:rPr>
              <w:t>及具備</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1"/>
                <w:numId w:val="4"/>
              </w:numPr>
              <w:spacing w:line="320" w:lineRule="exact"/>
              <w:ind w:leftChars="0" w:left="317" w:hanging="263"/>
              <w:jc w:val="both"/>
              <w:rPr>
                <w:rFonts w:ascii="Times New Roman" w:eastAsia="標楷體" w:hAnsi="Times New Roman"/>
                <w:color w:val="000000"/>
                <w:sz w:val="22"/>
              </w:rPr>
            </w:pPr>
            <w:r w:rsidRPr="00BC328F">
              <w:rPr>
                <w:rFonts w:ascii="Times New Roman" w:eastAsia="標楷體" w:hAnsi="Times New Roman" w:cs="Arial"/>
                <w:color w:val="000000"/>
                <w:spacing w:val="-4"/>
                <w:sz w:val="22"/>
              </w:rPr>
              <w:t>國內外大</w:t>
            </w:r>
            <w:r w:rsidRPr="00BC328F">
              <w:rPr>
                <w:rFonts w:ascii="Times New Roman" w:eastAsia="標楷體" w:hAnsi="Times New Roman" w:cs="Arial" w:hint="eastAsia"/>
                <w:color w:val="000000"/>
                <w:spacing w:val="-4"/>
                <w:sz w:val="22"/>
              </w:rPr>
              <w:t>學以上院校</w:t>
            </w:r>
            <w:r w:rsidRPr="00BC328F">
              <w:rPr>
                <w:rFonts w:ascii="Times New Roman" w:eastAsia="標楷體" w:hAnsi="Times New Roman" w:cs="Arial"/>
                <w:color w:val="000000"/>
                <w:spacing w:val="-4"/>
                <w:sz w:val="22"/>
              </w:rPr>
              <w:t>畢業，</w:t>
            </w:r>
            <w:r w:rsidRPr="00BC328F">
              <w:rPr>
                <w:rFonts w:ascii="Times New Roman" w:eastAsia="標楷體" w:hAnsi="Times New Roman" w:cs="Arial"/>
                <w:color w:val="000000"/>
                <w:sz w:val="22"/>
              </w:rPr>
              <w:t>且已取得</w:t>
            </w:r>
            <w:r w:rsidRPr="00BC328F">
              <w:rPr>
                <w:rFonts w:ascii="Times New Roman" w:eastAsia="標楷體" w:hAnsi="Times New Roman" w:cs="Arial" w:hint="eastAsia"/>
                <w:color w:val="000000"/>
                <w:sz w:val="22"/>
              </w:rPr>
              <w:t>學士以上畢業</w:t>
            </w:r>
            <w:r w:rsidRPr="00BC328F">
              <w:rPr>
                <w:rFonts w:ascii="Times New Roman" w:eastAsia="標楷體" w:hAnsi="Times New Roman" w:cs="Arial" w:hint="eastAsia"/>
                <w:color w:val="000000"/>
                <w:sz w:val="22"/>
              </w:rPr>
              <w:t>(</w:t>
            </w:r>
            <w:r w:rsidRPr="00BC328F">
              <w:rPr>
                <w:rFonts w:ascii="Times New Roman" w:eastAsia="標楷體" w:hAnsi="Times New Roman" w:cs="Arial" w:hint="eastAsia"/>
                <w:color w:val="000000"/>
                <w:sz w:val="22"/>
              </w:rPr>
              <w:t>學位</w:t>
            </w:r>
            <w:r w:rsidRPr="00BC328F">
              <w:rPr>
                <w:rFonts w:ascii="Times New Roman" w:eastAsia="標楷體" w:hAnsi="Times New Roman" w:cs="Arial" w:hint="eastAsia"/>
                <w:color w:val="000000"/>
                <w:sz w:val="22"/>
              </w:rPr>
              <w:t>)</w:t>
            </w:r>
            <w:r w:rsidRPr="00BC328F">
              <w:rPr>
                <w:rFonts w:ascii="Times New Roman" w:eastAsia="標楷體" w:hAnsi="Times New Roman" w:cs="Arial"/>
                <w:color w:val="000000"/>
                <w:sz w:val="22"/>
              </w:rPr>
              <w:t>證書</w:t>
            </w:r>
            <w:r w:rsidRPr="00BC328F">
              <w:rPr>
                <w:rFonts w:ascii="Times New Roman" w:eastAsia="標楷體" w:hAnsi="Times New Roman" w:hint="eastAsia"/>
                <w:color w:val="000000"/>
                <w:sz w:val="22"/>
              </w:rPr>
              <w:t>。</w:t>
            </w:r>
          </w:p>
          <w:p w:rsidR="00BF3723" w:rsidRPr="00BC328F" w:rsidRDefault="00BF3723" w:rsidP="006C49A0">
            <w:pPr>
              <w:pStyle w:val="af1"/>
              <w:numPr>
                <w:ilvl w:val="1"/>
                <w:numId w:val="4"/>
              </w:numPr>
              <w:spacing w:line="320" w:lineRule="exact"/>
              <w:ind w:leftChars="0" w:left="317" w:hanging="263"/>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初</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1"/>
                <w:numId w:val="4"/>
              </w:numPr>
              <w:spacing w:line="320" w:lineRule="exact"/>
              <w:ind w:leftChars="0" w:left="317" w:hanging="263"/>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具備下列工作經驗合計</w:t>
            </w:r>
            <w:r w:rsidRPr="00BC328F">
              <w:rPr>
                <w:rFonts w:ascii="Times New Roman" w:eastAsia="標楷體" w:hAnsi="Times New Roman" w:hint="eastAsia"/>
                <w:color w:val="000000"/>
                <w:sz w:val="22"/>
              </w:rPr>
              <w:t>5</w:t>
            </w:r>
            <w:r w:rsidRPr="00BC328F">
              <w:rPr>
                <w:rFonts w:ascii="Times New Roman" w:eastAsia="標楷體" w:hAnsi="Times New Roman" w:hint="eastAsia"/>
                <w:color w:val="000000"/>
                <w:sz w:val="22"/>
              </w:rPr>
              <w:t>年以上：</w:t>
            </w:r>
          </w:p>
          <w:p w:rsidR="00BF3723" w:rsidRPr="00BC328F" w:rsidRDefault="00BF3723" w:rsidP="006C49A0">
            <w:pPr>
              <w:pStyle w:val="af1"/>
              <w:numPr>
                <w:ilvl w:val="0"/>
                <w:numId w:val="6"/>
              </w:numPr>
              <w:spacing w:line="320" w:lineRule="exact"/>
              <w:ind w:leftChars="0" w:left="670" w:hanging="353"/>
              <w:jc w:val="both"/>
              <w:rPr>
                <w:rFonts w:ascii="Times New Roman" w:eastAsia="標楷體" w:hAnsi="Times New Roman"/>
                <w:color w:val="000000"/>
                <w:sz w:val="22"/>
              </w:rPr>
            </w:pPr>
            <w:r w:rsidRPr="00BC328F">
              <w:rPr>
                <w:rFonts w:ascii="Times New Roman" w:eastAsia="標楷體" w:hAnsi="Times New Roman" w:hint="eastAsia"/>
                <w:color w:val="000000"/>
                <w:sz w:val="22"/>
              </w:rPr>
              <w:t>產物保險公司之核保、再保、理賠或企業客戶開發暨服務。</w:t>
            </w:r>
          </w:p>
          <w:p w:rsidR="00BF3723" w:rsidRPr="00BC328F" w:rsidRDefault="00BF3723" w:rsidP="006C49A0">
            <w:pPr>
              <w:pStyle w:val="af1"/>
              <w:numPr>
                <w:ilvl w:val="0"/>
                <w:numId w:val="6"/>
              </w:numPr>
              <w:spacing w:line="320" w:lineRule="exact"/>
              <w:ind w:leftChars="0" w:left="670" w:hanging="353"/>
              <w:jc w:val="both"/>
              <w:rPr>
                <w:rFonts w:ascii="Times New Roman" w:eastAsia="標楷體" w:hAnsi="Times New Roman"/>
                <w:color w:val="000000"/>
                <w:sz w:val="22"/>
              </w:rPr>
            </w:pPr>
            <w:r w:rsidRPr="00BC328F">
              <w:rPr>
                <w:rFonts w:ascii="Times New Roman" w:eastAsia="標楷體" w:hAnsi="Times New Roman" w:hint="eastAsia"/>
                <w:color w:val="000000"/>
                <w:sz w:val="22"/>
              </w:rPr>
              <w:t>保險經紀人公司</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含</w:t>
            </w:r>
            <w:proofErr w:type="gramStart"/>
            <w:r w:rsidRPr="00BC328F">
              <w:rPr>
                <w:rFonts w:ascii="Times New Roman" w:eastAsia="標楷體" w:hAnsi="Times New Roman" w:hint="eastAsia"/>
                <w:color w:val="000000"/>
                <w:sz w:val="22"/>
              </w:rPr>
              <w:t>銀行保經部門</w:t>
            </w:r>
            <w:proofErr w:type="gramEnd"/>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或保險代理人公司</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含銀行保代部門</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財產保險之業務開發、商品企劃或企業客戶業務開發暨服務。</w:t>
            </w:r>
          </w:p>
          <w:p w:rsidR="00BF3723" w:rsidRPr="00BC328F" w:rsidRDefault="00BF3723" w:rsidP="006C49A0">
            <w:pPr>
              <w:pStyle w:val="af1"/>
              <w:numPr>
                <w:ilvl w:val="1"/>
                <w:numId w:val="4"/>
              </w:numPr>
              <w:spacing w:line="320" w:lineRule="exact"/>
              <w:ind w:leftChars="0" w:left="317" w:hanging="263"/>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具備「財產保險業務員」資格測驗合格證書。</w:t>
            </w:r>
          </w:p>
          <w:p w:rsidR="00BF3723" w:rsidRPr="00BC328F" w:rsidRDefault="00BF3723" w:rsidP="009F26A1">
            <w:pPr>
              <w:spacing w:line="120" w:lineRule="exact"/>
              <w:ind w:left="57"/>
              <w:jc w:val="both"/>
              <w:rPr>
                <w:rFonts w:eastAsia="標楷體"/>
                <w:color w:val="000000"/>
                <w:sz w:val="12"/>
                <w:szCs w:val="12"/>
              </w:rPr>
            </w:pPr>
          </w:p>
          <w:p w:rsidR="00BF3723" w:rsidRPr="00BC328F" w:rsidRDefault="00BF3723" w:rsidP="009F26A1">
            <w:pPr>
              <w:spacing w:line="320" w:lineRule="exact"/>
              <w:ind w:left="213" w:hangingChars="97" w:hanging="213"/>
              <w:jc w:val="both"/>
              <w:rPr>
                <w:rFonts w:eastAsia="標楷體" w:cs="Arial"/>
                <w:color w:val="000000"/>
                <w:spacing w:val="-4"/>
                <w:sz w:val="22"/>
                <w:szCs w:val="22"/>
              </w:rPr>
            </w:pPr>
            <w:r w:rsidRPr="00BC328F">
              <w:rPr>
                <w:rFonts w:eastAsia="標楷體" w:cs="新細明體" w:hint="eastAsia"/>
                <w:color w:val="000000"/>
                <w:sz w:val="22"/>
                <w:szCs w:val="22"/>
              </w:rPr>
              <w:t>※</w:t>
            </w:r>
            <w:r w:rsidRPr="00BC328F">
              <w:rPr>
                <w:rFonts w:eastAsia="標楷體" w:cs="Arial"/>
                <w:color w:val="000000"/>
                <w:spacing w:val="-4"/>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cs="Arial"/>
                <w:color w:val="000000"/>
                <w:spacing w:val="-4"/>
                <w:sz w:val="22"/>
                <w:szCs w:val="22"/>
              </w:rPr>
              <w:t>：</w:t>
            </w:r>
          </w:p>
          <w:p w:rsidR="00BF3723" w:rsidRPr="00BC328F" w:rsidRDefault="00BF3723" w:rsidP="006C49A0">
            <w:pPr>
              <w:pStyle w:val="af1"/>
              <w:numPr>
                <w:ilvl w:val="0"/>
                <w:numId w:val="23"/>
              </w:numPr>
              <w:spacing w:line="320" w:lineRule="exact"/>
              <w:ind w:leftChars="0" w:left="342" w:hanging="287"/>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具備專門職業及技術人員普通考試保險代理人之財產保險代理人考試院考試及格證書。</w:t>
            </w:r>
          </w:p>
          <w:p w:rsidR="00BF3723" w:rsidRPr="00BC328F" w:rsidRDefault="00BF3723" w:rsidP="006C49A0">
            <w:pPr>
              <w:pStyle w:val="af1"/>
              <w:numPr>
                <w:ilvl w:val="0"/>
                <w:numId w:val="23"/>
              </w:numPr>
              <w:spacing w:line="320" w:lineRule="exact"/>
              <w:ind w:leftChars="0" w:left="342" w:hanging="287"/>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具備專門職業及技術人員普通考試保險代理人之人身保險代理人考試院考試及格證書。</w:t>
            </w:r>
          </w:p>
          <w:p w:rsidR="00BF3723" w:rsidRPr="00BC328F" w:rsidRDefault="00BF3723" w:rsidP="006C49A0">
            <w:pPr>
              <w:pStyle w:val="af1"/>
              <w:numPr>
                <w:ilvl w:val="0"/>
                <w:numId w:val="23"/>
              </w:numPr>
              <w:spacing w:line="320" w:lineRule="exact"/>
              <w:ind w:leftChars="0" w:left="342" w:hanging="287"/>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具備「人身保險業務員」資格測驗合格證書。</w:t>
            </w:r>
          </w:p>
          <w:p w:rsidR="00BF3723" w:rsidRPr="00BC328F" w:rsidRDefault="00BF3723" w:rsidP="009F26A1">
            <w:pPr>
              <w:spacing w:line="120" w:lineRule="exact"/>
              <w:ind w:left="57"/>
              <w:jc w:val="both"/>
              <w:rPr>
                <w:rFonts w:eastAsia="標楷體"/>
                <w:color w:val="000000"/>
                <w:sz w:val="22"/>
                <w:szCs w:val="22"/>
              </w:rPr>
            </w:pPr>
          </w:p>
          <w:p w:rsidR="00BF3723" w:rsidRPr="00BC328F" w:rsidRDefault="00BF3723" w:rsidP="009F26A1">
            <w:pPr>
              <w:spacing w:line="320" w:lineRule="exact"/>
              <w:ind w:left="213" w:hangingChars="97" w:hanging="213"/>
              <w:jc w:val="both"/>
              <w:rPr>
                <w:rFonts w:eastAsia="標楷體" w:cs="Arial"/>
                <w:color w:val="000000"/>
                <w:spacing w:val="-4"/>
                <w:sz w:val="22"/>
                <w:szCs w:val="22"/>
              </w:rPr>
            </w:pPr>
            <w:r w:rsidRPr="00BC328F">
              <w:rPr>
                <w:rFonts w:eastAsia="標楷體" w:cs="新細明體" w:hint="eastAsia"/>
                <w:color w:val="000000"/>
                <w:sz w:val="22"/>
                <w:szCs w:val="22"/>
              </w:rPr>
              <w:t>※</w:t>
            </w:r>
            <w:r w:rsidRPr="00BC328F">
              <w:rPr>
                <w:rFonts w:eastAsia="標楷體" w:cs="Arial"/>
                <w:b/>
                <w:color w:val="000000"/>
                <w:sz w:val="22"/>
                <w:szCs w:val="22"/>
              </w:rPr>
              <w:t>錄取人員進用後，須於試用期滿</w:t>
            </w:r>
            <w:r w:rsidRPr="00BC328F">
              <w:rPr>
                <w:rFonts w:eastAsia="標楷體" w:cs="Arial" w:hint="eastAsia"/>
                <w:b/>
                <w:color w:val="000000"/>
                <w:sz w:val="22"/>
                <w:szCs w:val="22"/>
              </w:rPr>
              <w:t>3</w:t>
            </w:r>
            <w:proofErr w:type="gramStart"/>
            <w:r w:rsidRPr="00BC328F">
              <w:rPr>
                <w:rFonts w:eastAsia="標楷體" w:cs="Arial" w:hint="eastAsia"/>
                <w:b/>
                <w:color w:val="000000"/>
                <w:sz w:val="22"/>
                <w:szCs w:val="22"/>
              </w:rPr>
              <w:t>週</w:t>
            </w:r>
            <w:proofErr w:type="gramEnd"/>
            <w:r w:rsidRPr="00BC328F">
              <w:rPr>
                <w:rFonts w:eastAsia="標楷體" w:cs="Arial"/>
                <w:b/>
                <w:color w:val="000000"/>
                <w:sz w:val="22"/>
                <w:szCs w:val="22"/>
              </w:rPr>
              <w:t>前</w:t>
            </w:r>
            <w:r w:rsidRPr="00BC328F">
              <w:rPr>
                <w:rFonts w:eastAsia="標楷體" w:cs="Arial" w:hint="eastAsia"/>
                <w:b/>
                <w:color w:val="000000"/>
                <w:sz w:val="22"/>
                <w:szCs w:val="22"/>
              </w:rPr>
              <w:t>繳交</w:t>
            </w:r>
            <w:r w:rsidRPr="00BC328F">
              <w:rPr>
                <w:rFonts w:eastAsia="標楷體" w:cs="Arial"/>
                <w:b/>
                <w:color w:val="000000"/>
                <w:sz w:val="22"/>
                <w:szCs w:val="22"/>
              </w:rPr>
              <w:t>「人身保險業務員資格測驗合格證書」，試用期滿</w:t>
            </w:r>
            <w:r w:rsidRPr="00BC328F">
              <w:rPr>
                <w:rFonts w:eastAsia="標楷體" w:cs="Arial" w:hint="eastAsia"/>
                <w:b/>
                <w:color w:val="000000"/>
                <w:sz w:val="22"/>
                <w:szCs w:val="22"/>
              </w:rPr>
              <w:t>3</w:t>
            </w:r>
            <w:r w:rsidRPr="00BC328F">
              <w:rPr>
                <w:rFonts w:eastAsia="標楷體" w:cs="Arial" w:hint="eastAsia"/>
                <w:b/>
                <w:color w:val="000000"/>
                <w:sz w:val="22"/>
                <w:szCs w:val="22"/>
              </w:rPr>
              <w:t>週前</w:t>
            </w:r>
            <w:r w:rsidRPr="00BC328F">
              <w:rPr>
                <w:rFonts w:eastAsia="標楷體" w:cs="Arial"/>
                <w:b/>
                <w:color w:val="000000"/>
                <w:sz w:val="22"/>
                <w:szCs w:val="22"/>
              </w:rPr>
              <w:t>未</w:t>
            </w:r>
            <w:r w:rsidRPr="00BC328F">
              <w:rPr>
                <w:rFonts w:eastAsia="標楷體" w:cs="Arial" w:hint="eastAsia"/>
                <w:b/>
                <w:color w:val="000000"/>
                <w:sz w:val="22"/>
                <w:szCs w:val="22"/>
              </w:rPr>
              <w:t>繳交</w:t>
            </w:r>
            <w:r w:rsidRPr="00BC328F">
              <w:rPr>
                <w:rFonts w:eastAsia="標楷體" w:cs="Arial"/>
                <w:b/>
                <w:color w:val="000000"/>
                <w:sz w:val="22"/>
                <w:szCs w:val="22"/>
              </w:rPr>
              <w:t>者視為試用不合格，不予進用</w:t>
            </w:r>
            <w:r w:rsidRPr="00BC328F">
              <w:rPr>
                <w:rFonts w:eastAsia="標楷體" w:cs="Arial"/>
                <w:b/>
                <w:color w:val="000000"/>
                <w:sz w:val="22"/>
                <w:szCs w:val="22"/>
              </w:rPr>
              <w:t>(</w:t>
            </w:r>
            <w:r w:rsidRPr="00BC328F">
              <w:rPr>
                <w:rFonts w:eastAsia="標楷體" w:cs="Arial"/>
                <w:b/>
                <w:color w:val="000000"/>
                <w:sz w:val="22"/>
                <w:szCs w:val="22"/>
              </w:rPr>
              <w:t>解僱</w:t>
            </w:r>
            <w:r w:rsidRPr="00BC328F">
              <w:rPr>
                <w:rFonts w:eastAsia="標楷體" w:cs="Arial"/>
                <w:b/>
                <w:color w:val="000000"/>
                <w:sz w:val="22"/>
                <w:szCs w:val="22"/>
              </w:rPr>
              <w:t>)</w:t>
            </w:r>
            <w:r w:rsidRPr="00BC328F">
              <w:rPr>
                <w:rFonts w:eastAsia="標楷體" w:cs="Arial"/>
                <w:b/>
                <w:color w:val="000000"/>
                <w:sz w:val="22"/>
                <w:szCs w:val="22"/>
              </w:rPr>
              <w:t>。</w:t>
            </w:r>
          </w:p>
        </w:tc>
        <w:tc>
          <w:tcPr>
            <w:tcW w:w="2693" w:type="dxa"/>
            <w:tcBorders>
              <w:bottom w:val="single" w:sz="4" w:space="0" w:color="auto"/>
            </w:tcBorders>
            <w:shd w:val="clear" w:color="auto" w:fill="auto"/>
            <w:vAlign w:val="center"/>
          </w:tcPr>
          <w:p w:rsidR="00BF3723" w:rsidRPr="00BC328F" w:rsidRDefault="00BF3723" w:rsidP="006C49A0">
            <w:pPr>
              <w:pStyle w:val="af1"/>
              <w:numPr>
                <w:ilvl w:val="0"/>
                <w:numId w:val="5"/>
              </w:numPr>
              <w:spacing w:line="320" w:lineRule="exact"/>
              <w:ind w:leftChars="0" w:left="207" w:hanging="206"/>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(30%)</w:t>
            </w:r>
            <w:r w:rsidRPr="00BC328F">
              <w:rPr>
                <w:rFonts w:ascii="Times New Roman" w:eastAsia="標楷體" w:hAnsi="Times New Roman" w:hint="eastAsia"/>
                <w:color w:val="000000"/>
                <w:sz w:val="22"/>
              </w:rPr>
              <w:t>：</w:t>
            </w:r>
          </w:p>
          <w:p w:rsidR="00BF3723" w:rsidRPr="00BC328F" w:rsidRDefault="00BF3723" w:rsidP="009F26A1">
            <w:pPr>
              <w:pStyle w:val="af1"/>
              <w:spacing w:line="320" w:lineRule="exact"/>
              <w:ind w:leftChars="0" w:left="207"/>
              <w:jc w:val="both"/>
              <w:rPr>
                <w:rFonts w:ascii="Times New Roman" w:eastAsia="標楷體" w:hAnsi="Times New Roman"/>
                <w:color w:val="000000"/>
                <w:sz w:val="22"/>
              </w:rPr>
            </w:pPr>
            <w:r w:rsidRPr="00BC328F">
              <w:rPr>
                <w:rFonts w:ascii="Times New Roman" w:eastAsia="標楷體" w:hAnsi="Times New Roman" w:hint="eastAsia"/>
                <w:color w:val="000000"/>
                <w:sz w:val="22"/>
              </w:rPr>
              <w:t>國文、英文及邏輯推理</w:t>
            </w:r>
          </w:p>
          <w:p w:rsidR="00BF3723" w:rsidRPr="00BC328F" w:rsidRDefault="00BF3723" w:rsidP="009F26A1">
            <w:pPr>
              <w:pStyle w:val="af1"/>
              <w:spacing w:line="320" w:lineRule="exact"/>
              <w:ind w:leftChars="0" w:left="207"/>
              <w:jc w:val="both"/>
              <w:rPr>
                <w:rFonts w:ascii="Times New Roman" w:eastAsia="標楷體" w:hAnsi="Times New Roman"/>
                <w:color w:val="000000"/>
                <w:sz w:val="22"/>
              </w:rPr>
            </w:pPr>
            <w:r w:rsidRPr="00BC328F">
              <w:rPr>
                <w:rFonts w:ascii="Times New Roman" w:eastAsia="標楷體" w:hAnsi="Times New Roman" w:hint="eastAsia"/>
                <w:color w:val="000000"/>
                <w:sz w:val="22"/>
              </w:rPr>
              <w:t>◎題型：</w:t>
            </w:r>
          </w:p>
          <w:p w:rsidR="00BF3723" w:rsidRPr="00BC328F" w:rsidRDefault="00BF3723" w:rsidP="009F26A1">
            <w:pPr>
              <w:pStyle w:val="af1"/>
              <w:spacing w:line="320" w:lineRule="exact"/>
              <w:ind w:leftChars="0" w:left="207"/>
              <w:jc w:val="both"/>
              <w:rPr>
                <w:rFonts w:ascii="Times New Roman" w:eastAsia="標楷體" w:hAnsi="Times New Roman"/>
                <w:color w:val="000000"/>
                <w:sz w:val="22"/>
              </w:rPr>
            </w:pP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5"/>
              </w:numPr>
              <w:spacing w:line="320" w:lineRule="exact"/>
              <w:ind w:leftChars="0" w:left="207" w:hanging="206"/>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科目二</w:t>
            </w:r>
            <w:r w:rsidRPr="00BC328F">
              <w:rPr>
                <w:rFonts w:ascii="Times New Roman" w:eastAsia="標楷體" w:hAnsi="Times New Roman" w:hint="eastAsia"/>
                <w:color w:val="000000"/>
                <w:sz w:val="22"/>
              </w:rPr>
              <w:t>(70%)</w:t>
            </w:r>
            <w:r w:rsidRPr="00BC328F">
              <w:rPr>
                <w:rFonts w:ascii="Times New Roman" w:eastAsia="標楷體" w:hAnsi="Times New Roman" w:hint="eastAsia"/>
                <w:color w:val="000000"/>
                <w:sz w:val="22"/>
              </w:rPr>
              <w:t>：</w:t>
            </w:r>
          </w:p>
          <w:p w:rsidR="00BF3723" w:rsidRPr="00BC328F" w:rsidRDefault="00BF3723" w:rsidP="009F26A1">
            <w:pPr>
              <w:pStyle w:val="af1"/>
              <w:spacing w:line="320" w:lineRule="exact"/>
              <w:ind w:leftChars="0" w:left="207"/>
              <w:jc w:val="both"/>
              <w:rPr>
                <w:rFonts w:ascii="Times New Roman" w:eastAsia="標楷體" w:hAnsi="Times New Roman"/>
                <w:color w:val="000000"/>
                <w:sz w:val="22"/>
              </w:rPr>
            </w:pPr>
            <w:r w:rsidRPr="00BC328F">
              <w:rPr>
                <w:rFonts w:ascii="Times New Roman" w:eastAsia="標楷體" w:hAnsi="Times New Roman" w:hint="eastAsia"/>
                <w:color w:val="000000"/>
                <w:sz w:val="22"/>
              </w:rPr>
              <w:t>綜合科目【</w:t>
            </w:r>
            <w:r w:rsidRPr="00BC328F">
              <w:rPr>
                <w:rFonts w:ascii="標楷體" w:eastAsia="標楷體" w:hAnsi="標楷體" w:hint="eastAsia"/>
                <w:color w:val="000000"/>
                <w:sz w:val="22"/>
              </w:rPr>
              <w:t>保險學、保險法、危險管理、保險行銷及洗錢防制</w:t>
            </w:r>
            <w:r w:rsidRPr="00BC328F">
              <w:rPr>
                <w:rFonts w:ascii="Times New Roman" w:eastAsia="標楷體" w:hAnsi="Times New Roman" w:hint="eastAsia"/>
                <w:color w:val="000000"/>
                <w:sz w:val="22"/>
              </w:rPr>
              <w:t>】</w:t>
            </w:r>
          </w:p>
          <w:p w:rsidR="00BF3723" w:rsidRPr="00BC328F" w:rsidRDefault="00BF3723" w:rsidP="009F26A1">
            <w:pPr>
              <w:pStyle w:val="af1"/>
              <w:spacing w:line="320" w:lineRule="exact"/>
              <w:ind w:leftChars="0" w:left="207"/>
              <w:jc w:val="both"/>
              <w:rPr>
                <w:rFonts w:ascii="Times New Roman" w:eastAsia="標楷體" w:hAnsi="Times New Roman"/>
                <w:color w:val="000000"/>
                <w:sz w:val="22"/>
              </w:rPr>
            </w:pPr>
            <w:r w:rsidRPr="00BC328F">
              <w:rPr>
                <w:rFonts w:ascii="Times New Roman" w:eastAsia="標楷體" w:hAnsi="Times New Roman" w:hint="eastAsia"/>
                <w:color w:val="000000"/>
                <w:sz w:val="22"/>
              </w:rPr>
              <w:t>◎題型：選擇題</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非選擇　題。</w:t>
            </w:r>
          </w:p>
        </w:tc>
        <w:tc>
          <w:tcPr>
            <w:tcW w:w="808" w:type="dxa"/>
            <w:tcBorders>
              <w:bottom w:val="single" w:sz="4" w:space="0" w:color="auto"/>
            </w:tcBorders>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color w:val="000000"/>
                <w:sz w:val="22"/>
                <w:szCs w:val="22"/>
              </w:rPr>
              <w:t>1</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(3)</w:t>
            </w:r>
          </w:p>
        </w:tc>
      </w:tr>
      <w:tr w:rsidR="00BF3723" w:rsidRPr="00BC328F" w:rsidTr="009F26A1">
        <w:trPr>
          <w:trHeight w:val="8468"/>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lastRenderedPageBreak/>
              <w:t>程式設計</w:t>
            </w:r>
            <w:r w:rsidRPr="00BC328F">
              <w:rPr>
                <w:rFonts w:eastAsia="標楷體"/>
                <w:color w:val="000000"/>
                <w:sz w:val="22"/>
                <w:szCs w:val="22"/>
              </w:rPr>
              <w:br/>
            </w:r>
            <w:r w:rsidRPr="00BC328F">
              <w:rPr>
                <w:rFonts w:eastAsia="標楷體" w:hint="eastAsia"/>
                <w:color w:val="000000"/>
                <w:sz w:val="22"/>
                <w:szCs w:val="22"/>
              </w:rPr>
              <w:t>人員</w:t>
            </w:r>
            <w:r w:rsidRPr="00BC328F">
              <w:rPr>
                <w:rFonts w:eastAsia="標楷體" w:hint="eastAsia"/>
                <w:color w:val="000000"/>
                <w:sz w:val="22"/>
                <w:szCs w:val="22"/>
              </w:rPr>
              <w:t>(</w:t>
            </w:r>
            <w:proofErr w:type="gramStart"/>
            <w:r w:rsidRPr="00BC328F">
              <w:rPr>
                <w:rFonts w:eastAsia="標楷體" w:hint="eastAsia"/>
                <w:color w:val="000000"/>
                <w:sz w:val="22"/>
                <w:szCs w:val="22"/>
              </w:rPr>
              <w:t>一</w:t>
            </w:r>
            <w:proofErr w:type="gramEnd"/>
            <w:r w:rsidRPr="00BC328F">
              <w:rPr>
                <w:rFonts w:eastAsia="標楷體" w:hint="eastAsia"/>
                <w:color w:val="000000"/>
                <w:sz w:val="22"/>
                <w:szCs w:val="22"/>
              </w:rPr>
              <w:t>)</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七</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BC328F">
              <w:rPr>
                <w:rFonts w:eastAsia="標楷體" w:hint="eastAsia"/>
                <w:color w:val="000000"/>
                <w:sz w:val="22"/>
                <w:szCs w:val="22"/>
              </w:rPr>
              <w:t>(</w:t>
            </w:r>
            <w:proofErr w:type="gramStart"/>
            <w:r w:rsidRPr="00BC328F">
              <w:rPr>
                <w:rFonts w:eastAsia="標楷體"/>
                <w:color w:val="000000"/>
                <w:sz w:val="22"/>
                <w:szCs w:val="22"/>
              </w:rPr>
              <w:t>均須</w:t>
            </w:r>
            <w:r w:rsidRPr="00BC328F">
              <w:rPr>
                <w:rFonts w:eastAsia="標楷體" w:cs="Arial" w:hint="eastAsia"/>
                <w:color w:val="000000"/>
                <w:kern w:val="0"/>
                <w:sz w:val="22"/>
                <w:szCs w:val="22"/>
              </w:rPr>
              <w:t>取得</w:t>
            </w:r>
            <w:proofErr w:type="gramEnd"/>
            <w:r w:rsidRPr="00BC328F">
              <w:rPr>
                <w:rFonts w:eastAsia="標楷體" w:cs="Arial" w:hint="eastAsia"/>
                <w:color w:val="000000"/>
                <w:kern w:val="0"/>
                <w:sz w:val="22"/>
                <w:szCs w:val="22"/>
              </w:rPr>
              <w:t>及具備</w:t>
            </w:r>
            <w:r w:rsidRPr="00BC328F">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16"/>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國內外大學以上院校畢業，且己取得學士以上畢業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證書。</w:t>
            </w:r>
          </w:p>
          <w:p w:rsidR="00BF3723" w:rsidRPr="00BC328F" w:rsidRDefault="00BF3723" w:rsidP="006C49A0">
            <w:pPr>
              <w:pStyle w:val="af1"/>
              <w:numPr>
                <w:ilvl w:val="0"/>
                <w:numId w:val="16"/>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中</w:t>
            </w:r>
            <w:r w:rsidRPr="00BC328F">
              <w:rPr>
                <w:rFonts w:ascii="Times New Roman" w:eastAsia="標楷體" w:hAnsi="Times New Roman"/>
                <w:color w:val="000000"/>
                <w:sz w:val="22"/>
              </w:rPr>
              <w:t>級以上英語檢定證明。</w:t>
            </w:r>
          </w:p>
          <w:p w:rsidR="00BF3723" w:rsidRPr="00BC328F" w:rsidRDefault="00BF3723" w:rsidP="006C49A0">
            <w:pPr>
              <w:pStyle w:val="af1"/>
              <w:numPr>
                <w:ilvl w:val="0"/>
                <w:numId w:val="16"/>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具備程式開發相關工作</w:t>
            </w:r>
            <w:r w:rsidRPr="00BC328F">
              <w:rPr>
                <w:rFonts w:ascii="Times New Roman" w:eastAsia="標楷體" w:hAnsi="Times New Roman"/>
                <w:color w:val="000000"/>
                <w:sz w:val="22"/>
              </w:rPr>
              <w:t>3</w:t>
            </w:r>
            <w:r w:rsidRPr="00BC328F">
              <w:rPr>
                <w:rFonts w:ascii="Times New Roman" w:eastAsia="標楷體" w:hAnsi="Times New Roman" w:hint="eastAsia"/>
                <w:color w:val="000000"/>
                <w:sz w:val="22"/>
              </w:rPr>
              <w:t>年以上經驗。</w:t>
            </w:r>
          </w:p>
          <w:p w:rsidR="00BF3723" w:rsidRPr="00BC328F" w:rsidRDefault="00BF3723" w:rsidP="009F26A1">
            <w:pPr>
              <w:spacing w:line="120" w:lineRule="exact"/>
              <w:jc w:val="both"/>
              <w:rPr>
                <w:rFonts w:eastAsia="標楷體"/>
                <w:color w:val="000000"/>
                <w:sz w:val="12"/>
                <w:szCs w:val="12"/>
              </w:rPr>
            </w:pPr>
          </w:p>
          <w:p w:rsidR="00BF3723" w:rsidRPr="00BC328F" w:rsidRDefault="00BF3723" w:rsidP="006C49A0">
            <w:pPr>
              <w:spacing w:line="320" w:lineRule="exact"/>
              <w:ind w:left="220" w:hangingChars="100" w:hanging="220"/>
              <w:jc w:val="both"/>
              <w:rPr>
                <w:rFonts w:eastAsia="標楷體"/>
                <w:color w:val="000000"/>
                <w:sz w:val="22"/>
                <w:szCs w:val="22"/>
              </w:rPr>
            </w:pPr>
            <w:r w:rsidRPr="00BC328F">
              <w:rPr>
                <w:rFonts w:eastAsia="標楷體" w:hint="eastAsia"/>
                <w:color w:val="000000"/>
                <w:sz w:val="22"/>
                <w:szCs w:val="22"/>
              </w:rPr>
              <w:t>◎須配合夜間或假日緊急到行處理相關作業，無法配合者請勿報考。</w:t>
            </w:r>
          </w:p>
          <w:p w:rsidR="00BF3723" w:rsidRPr="00BC328F" w:rsidRDefault="00BF3723" w:rsidP="009F26A1">
            <w:pPr>
              <w:spacing w:line="120" w:lineRule="exact"/>
              <w:jc w:val="both"/>
              <w:rPr>
                <w:rFonts w:eastAsia="標楷體"/>
                <w:color w:val="000000"/>
                <w:sz w:val="12"/>
                <w:szCs w:val="1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w:t>
            </w: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高</w:t>
            </w:r>
            <w:r w:rsidRPr="00BC328F">
              <w:rPr>
                <w:rFonts w:ascii="Times New Roman" w:eastAsia="標楷體" w:hAnsi="Times New Roman"/>
                <w:color w:val="000000"/>
                <w:sz w:val="22"/>
              </w:rPr>
              <w:t>級以上英文檢定證明。</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w:t>
            </w:r>
            <w:r w:rsidRPr="00BC328F">
              <w:rPr>
                <w:rFonts w:ascii="Times New Roman" w:eastAsia="標楷體" w:hAnsi="Times New Roman"/>
                <w:color w:val="000000"/>
                <w:sz w:val="22"/>
              </w:rPr>
              <w:t>國內外銀行</w:t>
            </w:r>
            <w:r w:rsidRPr="00BC328F">
              <w:rPr>
                <w:rFonts w:ascii="Times New Roman" w:eastAsia="標楷體" w:hAnsi="Times New Roman" w:hint="eastAsia"/>
                <w:color w:val="000000"/>
                <w:sz w:val="22"/>
              </w:rPr>
              <w:t>各項業務系統程式開發經驗</w:t>
            </w:r>
            <w:r w:rsidRPr="00BC328F">
              <w:rPr>
                <w:rFonts w:ascii="Times New Roman" w:eastAsia="標楷體" w:hAnsi="Times New Roman"/>
                <w:color w:val="000000"/>
                <w:sz w:val="22"/>
              </w:rPr>
              <w:t>。</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熟悉</w:t>
            </w:r>
            <w:r w:rsidRPr="00BC328F">
              <w:rPr>
                <w:rFonts w:ascii="Times New Roman" w:eastAsia="標楷體" w:hAnsi="Times New Roman" w:hint="eastAsia"/>
                <w:color w:val="000000"/>
                <w:sz w:val="22"/>
              </w:rPr>
              <w:t>Trinity ETL</w:t>
            </w:r>
            <w:r w:rsidRPr="00BC328F">
              <w:rPr>
                <w:rFonts w:ascii="Times New Roman" w:eastAsia="標楷體" w:hAnsi="Times New Roman" w:hint="eastAsia"/>
                <w:color w:val="000000"/>
                <w:sz w:val="22"/>
              </w:rPr>
              <w:t>工具、</w:t>
            </w:r>
            <w:r w:rsidRPr="00BC328F">
              <w:rPr>
                <w:rFonts w:ascii="Times New Roman" w:eastAsia="標楷體" w:hAnsi="Times New Roman" w:hint="eastAsia"/>
                <w:color w:val="000000"/>
                <w:sz w:val="22"/>
              </w:rPr>
              <w:t>Teradata</w:t>
            </w:r>
            <w:r w:rsidRPr="00BC328F">
              <w:rPr>
                <w:rFonts w:ascii="Times New Roman" w:eastAsia="標楷體" w:hAnsi="Times New Roman" w:hint="eastAsia"/>
                <w:color w:val="000000"/>
                <w:sz w:val="22"/>
              </w:rPr>
              <w:t>管理、</w:t>
            </w:r>
            <w:r w:rsidRPr="00BC328F">
              <w:rPr>
                <w:rFonts w:ascii="Times New Roman" w:eastAsia="標楷體" w:hAnsi="Times New Roman" w:hint="eastAsia"/>
                <w:color w:val="000000"/>
                <w:sz w:val="22"/>
              </w:rPr>
              <w:t>PostgreSQL</w:t>
            </w:r>
            <w:r w:rsidRPr="00BC328F">
              <w:rPr>
                <w:rFonts w:ascii="Times New Roman" w:eastAsia="標楷體" w:hAnsi="Times New Roman" w:hint="eastAsia"/>
                <w:color w:val="000000"/>
                <w:sz w:val="22"/>
              </w:rPr>
              <w:t>建置與管理。</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熟悉</w:t>
            </w:r>
            <w:r w:rsidRPr="00BC328F">
              <w:rPr>
                <w:rFonts w:ascii="Times New Roman" w:eastAsia="標楷體" w:hAnsi="Times New Roman" w:hint="eastAsia"/>
                <w:color w:val="000000"/>
                <w:sz w:val="22"/>
              </w:rPr>
              <w:t xml:space="preserve"> ETL</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MS SQL</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 xml:space="preserve">Teradata </w:t>
            </w:r>
            <w:r w:rsidRPr="00BC328F">
              <w:rPr>
                <w:rFonts w:ascii="Times New Roman" w:eastAsia="標楷體" w:hAnsi="Times New Roman" w:hint="eastAsia"/>
                <w:color w:val="000000"/>
                <w:sz w:val="22"/>
              </w:rPr>
              <w:t>或</w:t>
            </w:r>
            <w:r w:rsidRPr="00BC328F">
              <w:rPr>
                <w:rFonts w:ascii="Times New Roman" w:eastAsia="標楷體" w:hAnsi="Times New Roman" w:hint="eastAsia"/>
                <w:color w:val="000000"/>
                <w:sz w:val="22"/>
              </w:rPr>
              <w:t xml:space="preserve"> Hadoop</w:t>
            </w:r>
            <w:r w:rsidRPr="00BC328F">
              <w:rPr>
                <w:rFonts w:ascii="Times New Roman" w:eastAsia="標楷體" w:hAnsi="Times New Roman" w:hint="eastAsia"/>
                <w:color w:val="000000"/>
                <w:sz w:val="22"/>
              </w:rPr>
              <w:t>等相關語法技術及架構。</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Web-Based</w:t>
            </w:r>
            <w:r w:rsidRPr="00BC328F">
              <w:rPr>
                <w:rFonts w:ascii="Times New Roman" w:eastAsia="標楷體" w:hAnsi="Times New Roman" w:hint="eastAsia"/>
                <w:color w:val="000000"/>
                <w:sz w:val="22"/>
              </w:rPr>
              <w:t>架構</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w:t>
            </w:r>
            <w:r w:rsidRPr="00BC328F">
              <w:rPr>
                <w:rFonts w:ascii="Times New Roman" w:eastAsia="標楷體" w:hAnsi="Times New Roman" w:hint="eastAsia"/>
                <w:color w:val="000000"/>
                <w:sz w:val="22"/>
              </w:rPr>
              <w:t>Net C#/C++</w:t>
            </w:r>
            <w:r w:rsidRPr="00BC328F">
              <w:rPr>
                <w:rFonts w:ascii="Times New Roman" w:eastAsia="標楷體" w:hAnsi="Times New Roman" w:hint="eastAsia"/>
                <w:color w:val="000000"/>
                <w:sz w:val="22"/>
              </w:rPr>
              <w:t>尤佳</w:t>
            </w:r>
            <w:r w:rsidRPr="00BC328F">
              <w:rPr>
                <w:rFonts w:ascii="Times New Roman" w:eastAsia="標楷體" w:hAnsi="Times New Roman"/>
                <w:color w:val="000000"/>
                <w:sz w:val="22"/>
              </w:rPr>
              <w:t>)</w:t>
            </w:r>
            <w:r w:rsidRPr="00BC328F">
              <w:rPr>
                <w:rFonts w:ascii="Times New Roman" w:eastAsia="標楷體" w:hAnsi="Times New Roman" w:hint="eastAsia"/>
                <w:color w:val="000000"/>
                <w:sz w:val="22"/>
              </w:rPr>
              <w:t>之專案程式開發、系統分析及</w:t>
            </w:r>
            <w:r w:rsidRPr="00BC328F">
              <w:rPr>
                <w:rFonts w:ascii="Times New Roman" w:eastAsia="標楷體" w:hAnsi="Times New Roman" w:hint="eastAsia"/>
                <w:color w:val="000000"/>
                <w:sz w:val="22"/>
              </w:rPr>
              <w:t>SQL</w:t>
            </w:r>
            <w:r w:rsidRPr="00BC328F">
              <w:rPr>
                <w:rFonts w:ascii="Times New Roman" w:eastAsia="標楷體" w:hAnsi="Times New Roman" w:hint="eastAsia"/>
                <w:color w:val="000000"/>
                <w:sz w:val="22"/>
              </w:rPr>
              <w:t>資料庫程式設計經驗</w:t>
            </w:r>
            <w:r w:rsidRPr="00BC328F">
              <w:rPr>
                <w:rFonts w:ascii="Times New Roman" w:eastAsia="標楷體" w:hAnsi="Times New Roman"/>
                <w:color w:val="000000"/>
                <w:sz w:val="22"/>
              </w:rPr>
              <w:t>。</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具備網頁</w:t>
            </w:r>
            <w:r w:rsidRPr="00BC328F">
              <w:rPr>
                <w:rFonts w:ascii="Times New Roman" w:eastAsia="標楷體" w:hAnsi="Times New Roman" w:hint="eastAsia"/>
                <w:color w:val="000000"/>
                <w:sz w:val="22"/>
              </w:rPr>
              <w:t>MVC</w:t>
            </w:r>
            <w:r w:rsidRPr="00BC328F">
              <w:rPr>
                <w:rFonts w:ascii="Times New Roman" w:eastAsia="標楷體" w:hAnsi="Times New Roman" w:hint="eastAsia"/>
                <w:color w:val="000000"/>
                <w:sz w:val="22"/>
              </w:rPr>
              <w:t>架構、</w:t>
            </w:r>
            <w:proofErr w:type="spellStart"/>
            <w:r w:rsidRPr="00BC328F">
              <w:rPr>
                <w:rFonts w:ascii="Times New Roman" w:eastAsia="標楷體" w:hAnsi="Times New Roman" w:hint="eastAsia"/>
                <w:color w:val="000000"/>
                <w:sz w:val="22"/>
              </w:rPr>
              <w:t>BootStrap</w:t>
            </w:r>
            <w:proofErr w:type="spellEnd"/>
            <w:r w:rsidRPr="00BC328F">
              <w:rPr>
                <w:rFonts w:ascii="Times New Roman" w:eastAsia="標楷體" w:hAnsi="Times New Roman" w:hint="eastAsia"/>
                <w:color w:val="000000"/>
                <w:sz w:val="22"/>
              </w:rPr>
              <w:t>、</w:t>
            </w:r>
            <w:proofErr w:type="spellStart"/>
            <w:r w:rsidRPr="00BC328F">
              <w:rPr>
                <w:rFonts w:ascii="Times New Roman" w:eastAsia="標楷體" w:hAnsi="Times New Roman" w:hint="eastAsia"/>
                <w:color w:val="000000"/>
                <w:sz w:val="22"/>
              </w:rPr>
              <w:t>Jquery</w:t>
            </w:r>
            <w:proofErr w:type="spellEnd"/>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Angular</w:t>
            </w:r>
            <w:r w:rsidRPr="00BC328F">
              <w:rPr>
                <w:rFonts w:ascii="Times New Roman" w:eastAsia="標楷體" w:hAnsi="Times New Roman" w:hint="eastAsia"/>
                <w:color w:val="000000"/>
                <w:sz w:val="22"/>
              </w:rPr>
              <w:t>或動態網頁設計等技術使用經驗。</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具備行動支付業務系統</w:t>
            </w:r>
            <w:proofErr w:type="gramStart"/>
            <w:r w:rsidRPr="00BC328F">
              <w:rPr>
                <w:rFonts w:ascii="Times New Roman" w:eastAsia="標楷體" w:hAnsi="Times New Roman" w:hint="eastAsia"/>
                <w:color w:val="000000"/>
                <w:sz w:val="22"/>
              </w:rPr>
              <w:t>開發或維運</w:t>
            </w:r>
            <w:proofErr w:type="gramEnd"/>
            <w:r w:rsidRPr="00BC328F">
              <w:rPr>
                <w:rFonts w:ascii="Times New Roman" w:eastAsia="標楷體" w:hAnsi="Times New Roman" w:hint="eastAsia"/>
                <w:color w:val="000000"/>
                <w:sz w:val="22"/>
              </w:rPr>
              <w:t>經驗、熟悉</w:t>
            </w:r>
            <w:r w:rsidRPr="00BC328F">
              <w:rPr>
                <w:rFonts w:ascii="Times New Roman" w:eastAsia="標楷體" w:hAnsi="Times New Roman" w:hint="eastAsia"/>
                <w:color w:val="000000"/>
                <w:sz w:val="22"/>
              </w:rPr>
              <w:t>Angular Web</w:t>
            </w:r>
            <w:r w:rsidRPr="00BC328F">
              <w:rPr>
                <w:rFonts w:ascii="Times New Roman" w:eastAsia="標楷體" w:hAnsi="Times New Roman" w:hint="eastAsia"/>
                <w:color w:val="000000"/>
                <w:sz w:val="22"/>
              </w:rPr>
              <w:t>應用框架、熟悉</w:t>
            </w:r>
            <w:r w:rsidRPr="00BC328F">
              <w:rPr>
                <w:rFonts w:ascii="Times New Roman" w:eastAsia="標楷體" w:hAnsi="Times New Roman" w:hint="eastAsia"/>
                <w:color w:val="000000"/>
                <w:sz w:val="22"/>
              </w:rPr>
              <w:t>Git</w:t>
            </w:r>
            <w:r w:rsidRPr="00BC328F">
              <w:rPr>
                <w:rFonts w:ascii="Times New Roman" w:eastAsia="標楷體" w:hAnsi="Times New Roman" w:hint="eastAsia"/>
                <w:color w:val="000000"/>
                <w:sz w:val="22"/>
              </w:rPr>
              <w:t>版本控制軟體。</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color w:val="000000"/>
                <w:sz w:val="22"/>
              </w:rPr>
              <w:t>於</w:t>
            </w:r>
            <w:r w:rsidRPr="00BC328F">
              <w:rPr>
                <w:rFonts w:ascii="Times New Roman" w:eastAsia="標楷體" w:hAnsi="Times New Roman"/>
                <w:color w:val="000000"/>
                <w:sz w:val="22"/>
              </w:rPr>
              <w:t>iOS</w:t>
            </w:r>
            <w:r w:rsidRPr="00BC328F">
              <w:rPr>
                <w:rFonts w:ascii="Times New Roman" w:eastAsia="標楷體" w:hAnsi="Times New Roman"/>
                <w:color w:val="000000"/>
                <w:sz w:val="22"/>
              </w:rPr>
              <w:t>熟悉</w:t>
            </w:r>
            <w:r w:rsidRPr="00BC328F">
              <w:rPr>
                <w:rFonts w:ascii="Times New Roman" w:eastAsia="標楷體" w:hAnsi="Times New Roman"/>
                <w:color w:val="000000"/>
                <w:sz w:val="22"/>
              </w:rPr>
              <w:t>Object C</w:t>
            </w:r>
            <w:r w:rsidRPr="00BC328F">
              <w:rPr>
                <w:rFonts w:ascii="Times New Roman" w:eastAsia="標楷體" w:hAnsi="Times New Roman"/>
                <w:color w:val="000000"/>
                <w:sz w:val="22"/>
              </w:rPr>
              <w:t>或</w:t>
            </w:r>
            <w:r w:rsidRPr="00BC328F">
              <w:rPr>
                <w:rFonts w:ascii="Times New Roman" w:eastAsia="標楷體" w:hAnsi="Times New Roman"/>
                <w:color w:val="000000"/>
                <w:sz w:val="22"/>
              </w:rPr>
              <w:t>Swift</w:t>
            </w:r>
            <w:r w:rsidRPr="00BC328F">
              <w:rPr>
                <w:rFonts w:ascii="Times New Roman" w:eastAsia="標楷體" w:hAnsi="Times New Roman"/>
                <w:color w:val="000000"/>
                <w:sz w:val="22"/>
              </w:rPr>
              <w:t>程式語言開發</w:t>
            </w:r>
            <w:r w:rsidRPr="00BC328F">
              <w:rPr>
                <w:rFonts w:ascii="Times New Roman" w:eastAsia="標楷體" w:hAnsi="Times New Roman"/>
                <w:color w:val="000000"/>
                <w:sz w:val="22"/>
              </w:rPr>
              <w:t>APP</w:t>
            </w:r>
            <w:r w:rsidRPr="00BC328F">
              <w:rPr>
                <w:rFonts w:ascii="Times New Roman" w:eastAsia="標楷體" w:hAnsi="Times New Roman"/>
                <w:color w:val="000000"/>
                <w:sz w:val="22"/>
              </w:rPr>
              <w:t>者。</w:t>
            </w:r>
          </w:p>
          <w:p w:rsidR="00BF3723" w:rsidRPr="00BC328F" w:rsidRDefault="00BF3723" w:rsidP="006C49A0">
            <w:pPr>
              <w:pStyle w:val="af1"/>
              <w:numPr>
                <w:ilvl w:val="0"/>
                <w:numId w:val="17"/>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color w:val="000000"/>
                <w:sz w:val="22"/>
              </w:rPr>
              <w:t>於</w:t>
            </w:r>
            <w:r w:rsidRPr="00BC328F">
              <w:rPr>
                <w:rFonts w:ascii="Times New Roman" w:eastAsia="標楷體" w:hAnsi="Times New Roman"/>
                <w:color w:val="000000"/>
                <w:sz w:val="22"/>
              </w:rPr>
              <w:t>Android</w:t>
            </w:r>
            <w:r w:rsidRPr="00BC328F">
              <w:rPr>
                <w:rFonts w:ascii="Times New Roman" w:eastAsia="標楷體" w:hAnsi="Times New Roman"/>
                <w:color w:val="000000"/>
                <w:sz w:val="22"/>
              </w:rPr>
              <w:t>熟悉</w:t>
            </w:r>
            <w:r w:rsidRPr="00BC328F">
              <w:rPr>
                <w:rFonts w:ascii="Times New Roman" w:eastAsia="標楷體" w:hAnsi="Times New Roman"/>
                <w:color w:val="000000"/>
                <w:sz w:val="22"/>
              </w:rPr>
              <w:t>JAVA</w:t>
            </w:r>
            <w:r w:rsidRPr="00BC328F">
              <w:rPr>
                <w:rFonts w:ascii="Times New Roman" w:eastAsia="標楷體" w:hAnsi="Times New Roman"/>
                <w:color w:val="000000"/>
                <w:sz w:val="22"/>
              </w:rPr>
              <w:t>或</w:t>
            </w:r>
            <w:r w:rsidRPr="00BC328F">
              <w:rPr>
                <w:rFonts w:ascii="Times New Roman" w:eastAsia="標楷體" w:hAnsi="Times New Roman"/>
                <w:color w:val="000000"/>
                <w:sz w:val="22"/>
              </w:rPr>
              <w:t>Kotlin</w:t>
            </w:r>
            <w:r w:rsidRPr="00BC328F">
              <w:rPr>
                <w:rFonts w:ascii="Times New Roman" w:eastAsia="標楷體" w:hAnsi="Times New Roman"/>
                <w:color w:val="000000"/>
                <w:sz w:val="22"/>
              </w:rPr>
              <w:t>程式語言開發</w:t>
            </w:r>
            <w:r w:rsidRPr="00BC328F">
              <w:rPr>
                <w:rFonts w:ascii="Times New Roman" w:eastAsia="標楷體" w:hAnsi="Times New Roman"/>
                <w:color w:val="000000"/>
                <w:sz w:val="22"/>
              </w:rPr>
              <w:t>APP</w:t>
            </w:r>
            <w:r w:rsidRPr="00BC328F">
              <w:rPr>
                <w:rFonts w:ascii="Times New Roman" w:eastAsia="標楷體" w:hAnsi="Times New Roman"/>
                <w:color w:val="000000"/>
                <w:sz w:val="22"/>
              </w:rPr>
              <w:t>者。</w:t>
            </w:r>
          </w:p>
          <w:p w:rsidR="00BF3723" w:rsidRPr="00BC328F" w:rsidRDefault="00BF3723" w:rsidP="006C49A0">
            <w:pPr>
              <w:pStyle w:val="af1"/>
              <w:numPr>
                <w:ilvl w:val="0"/>
                <w:numId w:val="17"/>
              </w:numPr>
              <w:spacing w:line="320" w:lineRule="exact"/>
              <w:ind w:leftChars="0" w:left="385" w:hanging="385"/>
              <w:jc w:val="both"/>
              <w:rPr>
                <w:rFonts w:ascii="Times New Roman" w:eastAsia="標楷體" w:hAnsi="Times New Roman"/>
                <w:color w:val="000000"/>
                <w:sz w:val="22"/>
              </w:rPr>
            </w:pPr>
            <w:r w:rsidRPr="00BC328F">
              <w:rPr>
                <w:rFonts w:ascii="Times New Roman" w:eastAsia="標楷體" w:hAnsi="Times New Roman" w:hint="eastAsia"/>
                <w:color w:val="000000"/>
                <w:sz w:val="22"/>
              </w:rPr>
              <w:t>已取得資訊類國際證照。</w:t>
            </w:r>
          </w:p>
        </w:tc>
        <w:tc>
          <w:tcPr>
            <w:tcW w:w="2693" w:type="dxa"/>
            <w:shd w:val="clear" w:color="auto" w:fill="auto"/>
            <w:vAlign w:val="center"/>
          </w:tcPr>
          <w:p w:rsidR="00BF3723" w:rsidRPr="00BC328F" w:rsidRDefault="00BF3723" w:rsidP="006C49A0">
            <w:pPr>
              <w:pStyle w:val="af1"/>
              <w:widowControl/>
              <w:numPr>
                <w:ilvl w:val="0"/>
                <w:numId w:val="18"/>
              </w:numPr>
              <w:spacing w:line="320" w:lineRule="exact"/>
              <w:ind w:leftChars="0" w:left="202" w:hanging="202"/>
              <w:rPr>
                <w:rFonts w:ascii="Times New Roman" w:eastAsia="標楷體" w:hAnsi="Times New Roman" w:cs="新細明體"/>
                <w:color w:val="000000"/>
                <w:kern w:val="0"/>
                <w:sz w:val="22"/>
                <w:szCs w:val="20"/>
              </w:rPr>
            </w:pPr>
            <w:r w:rsidRPr="00BC328F">
              <w:rPr>
                <w:rFonts w:ascii="Times New Roman" w:eastAsia="標楷體" w:hAnsi="Times New Roman" w:cs="新細明體" w:hint="eastAsia"/>
                <w:color w:val="000000"/>
                <w:kern w:val="0"/>
                <w:sz w:val="22"/>
                <w:szCs w:val="20"/>
              </w:rPr>
              <w:t>科目</w:t>
            </w:r>
            <w:proofErr w:type="gramStart"/>
            <w:r w:rsidRPr="00BC328F">
              <w:rPr>
                <w:rFonts w:ascii="Times New Roman" w:eastAsia="標楷體" w:hAnsi="Times New Roman" w:cs="新細明體" w:hint="eastAsia"/>
                <w:color w:val="000000"/>
                <w:kern w:val="0"/>
                <w:sz w:val="22"/>
                <w:szCs w:val="20"/>
              </w:rPr>
              <w:t>一</w:t>
            </w:r>
            <w:proofErr w:type="gramEnd"/>
            <w:r w:rsidRPr="00BC328F">
              <w:rPr>
                <w:rFonts w:ascii="Times New Roman" w:eastAsia="標楷體" w:hAnsi="Times New Roman" w:cs="新細明體" w:hint="eastAsia"/>
                <w:color w:val="000000"/>
                <w:kern w:val="0"/>
                <w:sz w:val="22"/>
                <w:szCs w:val="20"/>
              </w:rPr>
              <w:t>(20%)</w:t>
            </w:r>
            <w:r w:rsidRPr="00BC328F">
              <w:rPr>
                <w:rFonts w:ascii="Times New Roman" w:eastAsia="標楷體" w:hAnsi="Times New Roman" w:cs="新細明體" w:hint="eastAsia"/>
                <w:color w:val="000000"/>
                <w:kern w:val="0"/>
                <w:sz w:val="22"/>
                <w:szCs w:val="20"/>
              </w:rPr>
              <w:t>：</w:t>
            </w:r>
            <w:r w:rsidRPr="00BC328F">
              <w:rPr>
                <w:rFonts w:ascii="Times New Roman" w:eastAsia="標楷體" w:hAnsi="Times New Roman" w:cs="新細明體"/>
                <w:color w:val="000000"/>
                <w:kern w:val="0"/>
                <w:sz w:val="22"/>
                <w:szCs w:val="20"/>
              </w:rPr>
              <w:br/>
            </w:r>
            <w:r w:rsidRPr="00BC328F">
              <w:rPr>
                <w:rFonts w:ascii="Times New Roman" w:eastAsia="標楷體" w:hAnsi="Times New Roman" w:cs="新細明體" w:hint="eastAsia"/>
                <w:color w:val="000000"/>
                <w:kern w:val="0"/>
                <w:sz w:val="22"/>
                <w:szCs w:val="20"/>
              </w:rPr>
              <w:t>國文、英文及邏輯推理</w:t>
            </w:r>
            <w:r w:rsidRPr="00BC328F">
              <w:rPr>
                <w:rFonts w:ascii="Times New Roman" w:eastAsia="標楷體" w:hAnsi="Times New Roman" w:cs="新細明體"/>
                <w:color w:val="000000"/>
                <w:kern w:val="0"/>
                <w:sz w:val="22"/>
                <w:szCs w:val="20"/>
              </w:rPr>
              <w:br/>
            </w:r>
            <w:r w:rsidRPr="00BC328F">
              <w:rPr>
                <w:rFonts w:ascii="Times New Roman" w:eastAsia="標楷體" w:hAnsi="Times New Roman" w:cs="新細明體" w:hint="eastAsia"/>
                <w:color w:val="000000"/>
                <w:kern w:val="0"/>
                <w:sz w:val="22"/>
                <w:szCs w:val="20"/>
              </w:rPr>
              <w:t>◎題型：</w:t>
            </w:r>
            <w:r w:rsidRPr="00BC328F">
              <w:rPr>
                <w:rFonts w:ascii="Times New Roman" w:eastAsia="標楷體" w:hAnsi="Times New Roman" w:cs="新細明體"/>
                <w:color w:val="000000"/>
                <w:kern w:val="0"/>
                <w:sz w:val="22"/>
                <w:szCs w:val="20"/>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widowControl/>
              <w:numPr>
                <w:ilvl w:val="0"/>
                <w:numId w:val="18"/>
              </w:numPr>
              <w:spacing w:line="320" w:lineRule="exact"/>
              <w:ind w:leftChars="0" w:left="202" w:hanging="202"/>
              <w:jc w:val="both"/>
              <w:rPr>
                <w:rFonts w:ascii="Times New Roman" w:eastAsia="標楷體" w:hAnsi="Times New Roman" w:cs="新細明體"/>
                <w:color w:val="000000"/>
                <w:kern w:val="0"/>
                <w:sz w:val="22"/>
                <w:szCs w:val="20"/>
              </w:rPr>
            </w:pPr>
            <w:r w:rsidRPr="00BC328F">
              <w:rPr>
                <w:rFonts w:ascii="Times New Roman" w:eastAsia="標楷體" w:hAnsi="Times New Roman" w:cs="新細明體" w:hint="eastAsia"/>
                <w:color w:val="000000"/>
                <w:kern w:val="0"/>
                <w:sz w:val="22"/>
                <w:szCs w:val="20"/>
              </w:rPr>
              <w:t>科目二</w:t>
            </w:r>
            <w:r w:rsidRPr="00BC328F">
              <w:rPr>
                <w:rFonts w:ascii="Times New Roman" w:eastAsia="標楷體" w:hAnsi="Times New Roman" w:cs="新細明體" w:hint="eastAsia"/>
                <w:color w:val="000000"/>
                <w:kern w:val="0"/>
                <w:sz w:val="22"/>
                <w:szCs w:val="20"/>
              </w:rPr>
              <w:t>(80%)</w:t>
            </w:r>
            <w:r w:rsidRPr="00BC328F">
              <w:rPr>
                <w:rFonts w:ascii="Times New Roman" w:eastAsia="標楷體" w:hAnsi="Times New Roman" w:cs="新細明體" w:hint="eastAsia"/>
                <w:color w:val="000000"/>
                <w:kern w:val="0"/>
                <w:sz w:val="22"/>
                <w:szCs w:val="20"/>
              </w:rPr>
              <w:t>：</w:t>
            </w:r>
            <w:r w:rsidRPr="00BC328F">
              <w:rPr>
                <w:rFonts w:ascii="Times New Roman" w:eastAsia="標楷體" w:hAnsi="Times New Roman" w:cs="新細明體"/>
                <w:color w:val="000000"/>
                <w:kern w:val="0"/>
                <w:sz w:val="22"/>
                <w:szCs w:val="20"/>
              </w:rPr>
              <w:br/>
            </w:r>
            <w:r w:rsidRPr="00BC328F">
              <w:rPr>
                <w:rFonts w:ascii="Times New Roman" w:eastAsia="標楷體" w:hAnsi="Times New Roman" w:cs="新細明體" w:hint="eastAsia"/>
                <w:color w:val="000000"/>
                <w:kern w:val="0"/>
                <w:sz w:val="22"/>
                <w:szCs w:val="20"/>
              </w:rPr>
              <w:t>綜合科目【含邏輯推理（邏輯推理運算，占本科目</w:t>
            </w:r>
            <w:r w:rsidRPr="00BC328F">
              <w:rPr>
                <w:rFonts w:ascii="Times New Roman" w:eastAsia="標楷體" w:hAnsi="Times New Roman" w:cs="新細明體" w:hint="eastAsia"/>
                <w:color w:val="000000"/>
                <w:kern w:val="0"/>
                <w:sz w:val="22"/>
                <w:szCs w:val="20"/>
              </w:rPr>
              <w:t>15%</w:t>
            </w:r>
            <w:r w:rsidRPr="00BC328F">
              <w:rPr>
                <w:rFonts w:ascii="Times New Roman" w:eastAsia="標楷體" w:hAnsi="Times New Roman" w:cs="新細明體" w:hint="eastAsia"/>
                <w:color w:val="000000"/>
                <w:kern w:val="0"/>
                <w:sz w:val="22"/>
                <w:szCs w:val="20"/>
              </w:rPr>
              <w:t>）、程式設計（占本科目</w:t>
            </w:r>
            <w:r w:rsidRPr="00BC328F">
              <w:rPr>
                <w:rFonts w:ascii="Times New Roman" w:eastAsia="標楷體" w:hAnsi="Times New Roman" w:cs="新細明體" w:hint="eastAsia"/>
                <w:color w:val="000000"/>
                <w:kern w:val="0"/>
                <w:sz w:val="22"/>
                <w:szCs w:val="20"/>
              </w:rPr>
              <w:t>50%</w:t>
            </w:r>
            <w:r w:rsidRPr="00BC328F">
              <w:rPr>
                <w:rFonts w:ascii="Times New Roman" w:eastAsia="標楷體" w:hAnsi="Times New Roman" w:cs="新細明體" w:hint="eastAsia"/>
                <w:color w:val="000000"/>
                <w:kern w:val="0"/>
                <w:sz w:val="22"/>
                <w:szCs w:val="20"/>
              </w:rPr>
              <w:t>，其中</w:t>
            </w:r>
            <w:r w:rsidRPr="00BC328F">
              <w:rPr>
                <w:rFonts w:ascii="Times New Roman" w:eastAsia="標楷體" w:hAnsi="Times New Roman" w:cs="新細明體" w:hint="eastAsia"/>
                <w:color w:val="000000"/>
                <w:kern w:val="0"/>
                <w:sz w:val="22"/>
                <w:szCs w:val="20"/>
              </w:rPr>
              <w:t>1</w:t>
            </w:r>
            <w:r w:rsidRPr="00BC328F">
              <w:rPr>
                <w:rFonts w:ascii="Times New Roman" w:eastAsia="標楷體" w:hAnsi="Times New Roman" w:cs="新細明體"/>
                <w:color w:val="000000"/>
                <w:kern w:val="0"/>
                <w:sz w:val="22"/>
                <w:szCs w:val="20"/>
              </w:rPr>
              <w:t>0%</w:t>
            </w:r>
            <w:r w:rsidRPr="00BC328F">
              <w:rPr>
                <w:rFonts w:ascii="Times New Roman" w:eastAsia="標楷體" w:hAnsi="Times New Roman" w:cs="新細明體"/>
                <w:color w:val="000000"/>
                <w:kern w:val="0"/>
                <w:sz w:val="22"/>
                <w:szCs w:val="20"/>
              </w:rPr>
              <w:t>須使用</w:t>
            </w:r>
            <w:r w:rsidRPr="00BC328F">
              <w:rPr>
                <w:rFonts w:ascii="Times New Roman" w:eastAsia="標楷體" w:hAnsi="Times New Roman" w:cs="新細明體" w:hint="eastAsia"/>
                <w:color w:val="000000"/>
                <w:kern w:val="0"/>
                <w:sz w:val="22"/>
                <w:szCs w:val="20"/>
              </w:rPr>
              <w:t>C#/C++</w:t>
            </w:r>
            <w:r w:rsidRPr="00BC328F">
              <w:rPr>
                <w:rFonts w:ascii="Times New Roman" w:eastAsia="標楷體" w:hAnsi="Times New Roman" w:cs="新細明體" w:hint="eastAsia"/>
                <w:color w:val="000000"/>
                <w:kern w:val="0"/>
                <w:sz w:val="22"/>
                <w:szCs w:val="20"/>
              </w:rPr>
              <w:t>語言撰寫，餘</w:t>
            </w:r>
            <w:r w:rsidRPr="00BC328F">
              <w:rPr>
                <w:rFonts w:ascii="Times New Roman" w:eastAsia="標楷體" w:hAnsi="Times New Roman" w:cs="新細明體" w:hint="eastAsia"/>
                <w:color w:val="000000"/>
                <w:kern w:val="0"/>
                <w:sz w:val="22"/>
                <w:szCs w:val="20"/>
              </w:rPr>
              <w:t>40%</w:t>
            </w:r>
            <w:r w:rsidRPr="00BC328F">
              <w:rPr>
                <w:rFonts w:ascii="Times New Roman" w:eastAsia="標楷體" w:hAnsi="Times New Roman" w:cs="新細明體" w:hint="eastAsia"/>
                <w:color w:val="000000"/>
                <w:kern w:val="0"/>
                <w:sz w:val="22"/>
                <w:szCs w:val="20"/>
              </w:rPr>
              <w:t>可使用</w:t>
            </w:r>
            <w:r w:rsidRPr="00BC328F">
              <w:rPr>
                <w:rFonts w:ascii="Times New Roman" w:eastAsia="標楷體" w:hAnsi="Times New Roman" w:cs="新細明體" w:hint="eastAsia"/>
                <w:color w:val="000000"/>
                <w:kern w:val="0"/>
                <w:sz w:val="22"/>
                <w:szCs w:val="20"/>
              </w:rPr>
              <w:t>C#/C++</w:t>
            </w:r>
            <w:r w:rsidRPr="00BC328F">
              <w:rPr>
                <w:rFonts w:ascii="Times New Roman" w:eastAsia="標楷體" w:hAnsi="Times New Roman" w:cs="新細明體" w:hint="eastAsia"/>
                <w:color w:val="000000"/>
                <w:kern w:val="0"/>
                <w:sz w:val="22"/>
                <w:szCs w:val="20"/>
              </w:rPr>
              <w:t>及</w:t>
            </w:r>
            <w:r w:rsidRPr="00BC328F">
              <w:rPr>
                <w:rFonts w:ascii="Times New Roman" w:eastAsia="標楷體" w:hAnsi="Times New Roman" w:cs="新細明體" w:hint="eastAsia"/>
                <w:color w:val="000000"/>
                <w:kern w:val="0"/>
                <w:sz w:val="22"/>
                <w:szCs w:val="20"/>
              </w:rPr>
              <w:t>JAVA</w:t>
            </w:r>
            <w:r w:rsidRPr="00BC328F">
              <w:rPr>
                <w:rFonts w:ascii="Times New Roman" w:eastAsia="標楷體" w:hAnsi="Times New Roman" w:cs="新細明體" w:hint="eastAsia"/>
                <w:color w:val="000000"/>
                <w:kern w:val="0"/>
                <w:sz w:val="22"/>
                <w:szCs w:val="20"/>
              </w:rPr>
              <w:t>任何ㄧ種語言撰寫）、資料庫管理（包括</w:t>
            </w:r>
            <w:r w:rsidRPr="00BC328F">
              <w:rPr>
                <w:rFonts w:ascii="Times New Roman" w:eastAsia="標楷體" w:hAnsi="Times New Roman" w:cs="新細明體" w:hint="eastAsia"/>
                <w:color w:val="000000"/>
                <w:kern w:val="0"/>
                <w:sz w:val="22"/>
                <w:szCs w:val="20"/>
              </w:rPr>
              <w:t>SQL</w:t>
            </w:r>
            <w:r w:rsidRPr="00BC328F">
              <w:rPr>
                <w:rFonts w:ascii="Times New Roman" w:eastAsia="標楷體" w:hAnsi="Times New Roman" w:cs="新細明體" w:hint="eastAsia"/>
                <w:color w:val="000000"/>
                <w:kern w:val="0"/>
                <w:sz w:val="22"/>
                <w:szCs w:val="20"/>
              </w:rPr>
              <w:t>語言，占本科目</w:t>
            </w:r>
            <w:r w:rsidRPr="00BC328F">
              <w:rPr>
                <w:rFonts w:ascii="Times New Roman" w:eastAsia="標楷體" w:hAnsi="Times New Roman" w:cs="新細明體" w:hint="eastAsia"/>
                <w:color w:val="000000"/>
                <w:kern w:val="0"/>
                <w:sz w:val="22"/>
                <w:szCs w:val="20"/>
              </w:rPr>
              <w:t>25%</w:t>
            </w:r>
            <w:r w:rsidRPr="00BC328F">
              <w:rPr>
                <w:rFonts w:ascii="Times New Roman" w:eastAsia="標楷體" w:hAnsi="Times New Roman" w:cs="新細明體" w:hint="eastAsia"/>
                <w:color w:val="000000"/>
                <w:kern w:val="0"/>
                <w:sz w:val="22"/>
                <w:szCs w:val="20"/>
              </w:rPr>
              <w:t>）、網路管理（占本科目</w:t>
            </w:r>
            <w:r w:rsidRPr="00BC328F">
              <w:rPr>
                <w:rFonts w:ascii="Times New Roman" w:eastAsia="標楷體" w:hAnsi="Times New Roman" w:cs="新細明體" w:hint="eastAsia"/>
                <w:color w:val="000000"/>
                <w:kern w:val="0"/>
                <w:sz w:val="22"/>
                <w:szCs w:val="20"/>
              </w:rPr>
              <w:t>10%</w:t>
            </w:r>
            <w:r w:rsidRPr="00BC328F">
              <w:rPr>
                <w:rFonts w:ascii="Times New Roman" w:eastAsia="標楷體" w:hAnsi="Times New Roman" w:cs="新細明體" w:hint="eastAsia"/>
                <w:color w:val="000000"/>
                <w:kern w:val="0"/>
                <w:sz w:val="22"/>
                <w:szCs w:val="20"/>
              </w:rPr>
              <w:t>）】</w:t>
            </w:r>
          </w:p>
          <w:p w:rsidR="00BF3723" w:rsidRPr="00BC328F" w:rsidRDefault="00BF3723" w:rsidP="009F26A1">
            <w:pPr>
              <w:widowControl/>
              <w:spacing w:line="320" w:lineRule="exact"/>
              <w:rPr>
                <w:rFonts w:eastAsia="標楷體"/>
                <w:color w:val="000000"/>
                <w:sz w:val="22"/>
              </w:rPr>
            </w:pPr>
            <w:r w:rsidRPr="00BC328F">
              <w:rPr>
                <w:rFonts w:eastAsia="標楷體" w:cs="新細明體" w:hint="eastAsia"/>
                <w:color w:val="000000"/>
                <w:kern w:val="0"/>
                <w:sz w:val="22"/>
              </w:rPr>
              <w:t xml:space="preserve">　◎題型：非選擇題。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7</w:t>
            </w:r>
            <w:r w:rsidRPr="00BC328F">
              <w:rPr>
                <w:rFonts w:eastAsia="標楷體" w:cs="Arial"/>
                <w:color w:val="000000"/>
                <w:sz w:val="22"/>
                <w:szCs w:val="22"/>
              </w:rPr>
              <w:br/>
            </w:r>
            <w:r w:rsidRPr="00BC328F">
              <w:rPr>
                <w:rFonts w:eastAsia="標楷體" w:cs="Arial" w:hint="eastAsia"/>
                <w:color w:val="000000"/>
                <w:sz w:val="22"/>
                <w:szCs w:val="22"/>
              </w:rPr>
              <w:t>(7)</w:t>
            </w:r>
          </w:p>
        </w:tc>
      </w:tr>
      <w:tr w:rsidR="00BF3723" w:rsidRPr="00BC328F" w:rsidTr="009F26A1">
        <w:trPr>
          <w:trHeight w:val="6138"/>
          <w:jc w:val="center"/>
        </w:trPr>
        <w:tc>
          <w:tcPr>
            <w:tcW w:w="1129"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程式設計</w:t>
            </w:r>
            <w:r w:rsidRPr="00BC328F">
              <w:rPr>
                <w:rFonts w:eastAsia="標楷體"/>
                <w:color w:val="000000"/>
                <w:sz w:val="22"/>
                <w:szCs w:val="22"/>
              </w:rPr>
              <w:br/>
            </w:r>
            <w:r w:rsidRPr="00BC328F">
              <w:rPr>
                <w:rFonts w:eastAsia="標楷體" w:hint="eastAsia"/>
                <w:color w:val="000000"/>
                <w:sz w:val="22"/>
                <w:szCs w:val="22"/>
              </w:rPr>
              <w:t>人員</w:t>
            </w:r>
            <w:r w:rsidRPr="00BC328F">
              <w:rPr>
                <w:rFonts w:eastAsia="標楷體" w:hint="eastAsia"/>
                <w:color w:val="000000"/>
                <w:sz w:val="22"/>
                <w:szCs w:val="22"/>
              </w:rPr>
              <w:t>(</w:t>
            </w:r>
            <w:r w:rsidRPr="00BC328F">
              <w:rPr>
                <w:rFonts w:eastAsia="標楷體" w:hint="eastAsia"/>
                <w:color w:val="000000"/>
                <w:sz w:val="22"/>
                <w:szCs w:val="22"/>
              </w:rPr>
              <w:t>二</w:t>
            </w:r>
            <w:r w:rsidRPr="00BC328F">
              <w:rPr>
                <w:rFonts w:eastAsia="標楷體" w:hint="eastAsia"/>
                <w:color w:val="000000"/>
                <w:sz w:val="22"/>
                <w:szCs w:val="22"/>
              </w:rPr>
              <w:t>)</w:t>
            </w:r>
          </w:p>
        </w:tc>
        <w:tc>
          <w:tcPr>
            <w:tcW w:w="436"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五</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A96F14">
              <w:rPr>
                <w:rFonts w:eastAsia="標楷體" w:hint="eastAsia"/>
                <w:color w:val="000000"/>
                <w:sz w:val="22"/>
                <w:szCs w:val="22"/>
              </w:rPr>
              <w:t>(</w:t>
            </w:r>
            <w:proofErr w:type="gramStart"/>
            <w:r w:rsidRPr="00A96F14">
              <w:rPr>
                <w:rFonts w:eastAsia="標楷體"/>
                <w:color w:val="000000"/>
                <w:sz w:val="22"/>
                <w:szCs w:val="22"/>
              </w:rPr>
              <w:t>均須</w:t>
            </w:r>
            <w:r w:rsidRPr="00A96F14">
              <w:rPr>
                <w:rFonts w:eastAsia="標楷體" w:cs="Arial" w:hint="eastAsia"/>
                <w:color w:val="000000"/>
                <w:kern w:val="0"/>
                <w:sz w:val="22"/>
                <w:szCs w:val="22"/>
              </w:rPr>
              <w:t>取得</w:t>
            </w:r>
            <w:proofErr w:type="gramEnd"/>
            <w:r w:rsidRPr="00A96F14">
              <w:rPr>
                <w:rFonts w:eastAsia="標楷體" w:cs="Arial" w:hint="eastAsia"/>
                <w:color w:val="000000"/>
                <w:kern w:val="0"/>
                <w:sz w:val="22"/>
                <w:szCs w:val="22"/>
              </w:rPr>
              <w:t>及具備</w:t>
            </w:r>
            <w:r w:rsidRPr="00A96F14">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38"/>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hint="eastAsia"/>
                <w:color w:val="000000"/>
                <w:sz w:val="22"/>
              </w:rPr>
              <w:t>國內外大學以上院校畢業，且己取得學士以上畢業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證書。</w:t>
            </w:r>
          </w:p>
          <w:p w:rsidR="00BF3723" w:rsidRPr="00BC328F" w:rsidRDefault="00BF3723" w:rsidP="006C49A0">
            <w:pPr>
              <w:pStyle w:val="af1"/>
              <w:numPr>
                <w:ilvl w:val="0"/>
                <w:numId w:val="38"/>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初</w:t>
            </w:r>
            <w:r w:rsidRPr="00BC328F">
              <w:rPr>
                <w:rFonts w:ascii="Times New Roman" w:eastAsia="標楷體" w:hAnsi="Times New Roman"/>
                <w:color w:val="000000"/>
                <w:sz w:val="22"/>
              </w:rPr>
              <w:t>級以上英語檢定證明。</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ind w:left="200" w:hangingChars="91" w:hanging="200"/>
              <w:jc w:val="both"/>
              <w:rPr>
                <w:rFonts w:eastAsia="標楷體"/>
                <w:color w:val="000000"/>
                <w:sz w:val="22"/>
                <w:szCs w:val="22"/>
              </w:rPr>
            </w:pPr>
            <w:r w:rsidRPr="00BC328F">
              <w:rPr>
                <w:rFonts w:eastAsia="標楷體" w:hint="eastAsia"/>
                <w:color w:val="000000"/>
                <w:sz w:val="22"/>
                <w:szCs w:val="22"/>
              </w:rPr>
              <w:t>◎須配合夜間或假日緊急到行處理相關作業，無法配合者請勿報考。</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w:t>
            </w:r>
            <w:proofErr w:type="gramStart"/>
            <w:r w:rsidR="0050198E" w:rsidRPr="00BC328F">
              <w:rPr>
                <w:rFonts w:eastAsia="標楷體" w:cs="Arial" w:hint="eastAsia"/>
                <w:color w:val="000000"/>
                <w:sz w:val="22"/>
                <w:szCs w:val="22"/>
              </w:rPr>
              <w:t>一</w:t>
            </w:r>
            <w:proofErr w:type="gramEnd"/>
            <w:r w:rsidR="0050198E" w:rsidRPr="00BC328F">
              <w:rPr>
                <w:rFonts w:eastAsia="標楷體" w:cs="Arial"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w:t>
            </w:r>
            <w:r w:rsidRPr="00BC328F">
              <w:rPr>
                <w:rFonts w:ascii="Times New Roman" w:eastAsia="標楷體" w:hAnsi="Times New Roman"/>
                <w:color w:val="000000"/>
                <w:sz w:val="22"/>
              </w:rPr>
              <w:t>取得相當於全民英檢中</w:t>
            </w:r>
            <w:r w:rsidRPr="00BC328F">
              <w:rPr>
                <w:rFonts w:ascii="Times New Roman" w:eastAsia="標楷體" w:hAnsi="Times New Roman" w:hint="eastAsia"/>
                <w:color w:val="000000"/>
                <w:sz w:val="22"/>
              </w:rPr>
              <w:t>高</w:t>
            </w:r>
            <w:r w:rsidRPr="00BC328F">
              <w:rPr>
                <w:rFonts w:ascii="Times New Roman" w:eastAsia="標楷體" w:hAnsi="Times New Roman"/>
                <w:color w:val="000000"/>
                <w:sz w:val="22"/>
              </w:rPr>
              <w:t>級以上英文檢定證明。</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w:t>
            </w:r>
            <w:r w:rsidRPr="00BC328F">
              <w:rPr>
                <w:rFonts w:ascii="Times New Roman" w:eastAsia="標楷體" w:hAnsi="Times New Roman"/>
                <w:color w:val="000000"/>
                <w:sz w:val="22"/>
              </w:rPr>
              <w:t>國內外銀行</w:t>
            </w:r>
            <w:r w:rsidRPr="00BC328F">
              <w:rPr>
                <w:rFonts w:ascii="Times New Roman" w:eastAsia="標楷體" w:hAnsi="Times New Roman" w:hint="eastAsia"/>
                <w:color w:val="000000"/>
                <w:sz w:val="22"/>
              </w:rPr>
              <w:t>各項業務系統程式開發經驗</w:t>
            </w:r>
            <w:r w:rsidRPr="00BC328F">
              <w:rPr>
                <w:rFonts w:ascii="Times New Roman" w:eastAsia="標楷體" w:hAnsi="Times New Roman"/>
                <w:color w:val="000000"/>
                <w:sz w:val="22"/>
              </w:rPr>
              <w:t>。</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w:t>
            </w:r>
            <w:r w:rsidRPr="00BC328F">
              <w:rPr>
                <w:rFonts w:ascii="Times New Roman" w:eastAsia="標楷體" w:hAnsi="Times New Roman" w:hint="eastAsia"/>
                <w:color w:val="000000"/>
                <w:sz w:val="22"/>
              </w:rPr>
              <w:t>AS400</w:t>
            </w:r>
            <w:r w:rsidRPr="00BC328F">
              <w:rPr>
                <w:rFonts w:ascii="Times New Roman" w:eastAsia="標楷體" w:hAnsi="Times New Roman" w:hint="eastAsia"/>
                <w:color w:val="000000"/>
                <w:sz w:val="22"/>
              </w:rPr>
              <w:t>系統操作經驗。</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具備</w:t>
            </w:r>
            <w:r w:rsidRPr="00BC328F">
              <w:rPr>
                <w:rFonts w:ascii="Times New Roman" w:eastAsia="標楷體" w:hAnsi="Times New Roman" w:hint="eastAsia"/>
                <w:color w:val="000000"/>
                <w:sz w:val="22"/>
              </w:rPr>
              <w:t>RedHat Linux</w:t>
            </w:r>
            <w:r w:rsidRPr="00BC328F">
              <w:rPr>
                <w:rFonts w:ascii="Times New Roman" w:eastAsia="標楷體" w:hAnsi="Times New Roman" w:hint="eastAsia"/>
                <w:color w:val="000000"/>
                <w:sz w:val="22"/>
              </w:rPr>
              <w:t>之系統維運經驗。</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具外匯業務、徵授信業務實務經驗。</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Web-Based</w:t>
            </w:r>
            <w:r w:rsidRPr="00BC328F">
              <w:rPr>
                <w:rFonts w:ascii="Times New Roman" w:eastAsia="標楷體" w:hAnsi="Times New Roman" w:hint="eastAsia"/>
                <w:color w:val="000000"/>
                <w:sz w:val="22"/>
              </w:rPr>
              <w:t>架構</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t>.</w:t>
            </w:r>
            <w:r w:rsidRPr="00BC328F">
              <w:rPr>
                <w:rFonts w:ascii="Times New Roman" w:eastAsia="標楷體" w:hAnsi="Times New Roman" w:hint="eastAsia"/>
                <w:color w:val="000000"/>
                <w:sz w:val="22"/>
              </w:rPr>
              <w:t>Net C#/C++</w:t>
            </w:r>
            <w:r w:rsidRPr="00BC328F">
              <w:rPr>
                <w:rFonts w:ascii="Times New Roman" w:eastAsia="標楷體" w:hAnsi="Times New Roman" w:hint="eastAsia"/>
                <w:color w:val="000000"/>
                <w:sz w:val="22"/>
              </w:rPr>
              <w:t>尤佳</w:t>
            </w:r>
            <w:r w:rsidRPr="00BC328F">
              <w:rPr>
                <w:rFonts w:ascii="Times New Roman" w:eastAsia="標楷體" w:hAnsi="Times New Roman"/>
                <w:color w:val="000000"/>
                <w:sz w:val="22"/>
              </w:rPr>
              <w:t>)</w:t>
            </w:r>
            <w:r w:rsidRPr="00BC328F">
              <w:rPr>
                <w:rFonts w:ascii="Times New Roman" w:eastAsia="標楷體" w:hAnsi="Times New Roman" w:hint="eastAsia"/>
                <w:color w:val="000000"/>
                <w:sz w:val="22"/>
              </w:rPr>
              <w:t>之專案程式開發、系統分析及</w:t>
            </w:r>
            <w:r w:rsidRPr="00BC328F">
              <w:rPr>
                <w:rFonts w:ascii="Times New Roman" w:eastAsia="標楷體" w:hAnsi="Times New Roman" w:hint="eastAsia"/>
                <w:color w:val="000000"/>
                <w:sz w:val="22"/>
              </w:rPr>
              <w:t>SQL</w:t>
            </w:r>
            <w:r w:rsidRPr="00BC328F">
              <w:rPr>
                <w:rFonts w:ascii="Times New Roman" w:eastAsia="標楷體" w:hAnsi="Times New Roman" w:hint="eastAsia"/>
                <w:color w:val="000000"/>
                <w:sz w:val="22"/>
              </w:rPr>
              <w:t>資料庫程式設計經驗。</w:t>
            </w:r>
          </w:p>
          <w:p w:rsidR="00BF3723" w:rsidRPr="00BC328F" w:rsidRDefault="00BF3723" w:rsidP="006C49A0">
            <w:pPr>
              <w:pStyle w:val="af1"/>
              <w:numPr>
                <w:ilvl w:val="0"/>
                <w:numId w:val="19"/>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已取得金融類或資訊類國際證照。</w:t>
            </w:r>
          </w:p>
        </w:tc>
        <w:tc>
          <w:tcPr>
            <w:tcW w:w="2693" w:type="dxa"/>
            <w:shd w:val="clear" w:color="auto" w:fill="auto"/>
            <w:vAlign w:val="center"/>
          </w:tcPr>
          <w:p w:rsidR="00BF3723" w:rsidRPr="00BC328F" w:rsidRDefault="00BF3723" w:rsidP="006C49A0">
            <w:pPr>
              <w:pStyle w:val="af1"/>
              <w:numPr>
                <w:ilvl w:val="0"/>
                <w:numId w:val="20"/>
              </w:numPr>
              <w:spacing w:line="320" w:lineRule="exact"/>
              <w:ind w:leftChars="0" w:left="204" w:hanging="204"/>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(20%)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20"/>
              </w:numPr>
              <w:spacing w:line="320" w:lineRule="exact"/>
              <w:ind w:leftChars="0" w:left="204" w:hanging="204"/>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科目二</w:t>
            </w:r>
            <w:r w:rsidRPr="00BC328F">
              <w:rPr>
                <w:rFonts w:ascii="Times New Roman" w:eastAsia="標楷體" w:hAnsi="Times New Roman" w:hint="eastAsia"/>
                <w:color w:val="000000"/>
                <w:sz w:val="22"/>
              </w:rPr>
              <w:t>(80%)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綜合科目【含邏輯推理（邏輯推理運算，占本科目</w:t>
            </w:r>
            <w:r w:rsidRPr="00BC328F">
              <w:rPr>
                <w:rFonts w:ascii="Times New Roman" w:eastAsia="標楷體" w:hAnsi="Times New Roman" w:hint="eastAsia"/>
                <w:color w:val="000000"/>
                <w:sz w:val="22"/>
              </w:rPr>
              <w:t>15%</w:t>
            </w:r>
            <w:r w:rsidRPr="00BC328F">
              <w:rPr>
                <w:rFonts w:ascii="Times New Roman" w:eastAsia="標楷體" w:hAnsi="Times New Roman" w:hint="eastAsia"/>
                <w:color w:val="000000"/>
                <w:sz w:val="22"/>
              </w:rPr>
              <w:t>）、程式設計（占本科目</w:t>
            </w:r>
            <w:r w:rsidRPr="00BC328F">
              <w:rPr>
                <w:rFonts w:ascii="Times New Roman" w:eastAsia="標楷體" w:hAnsi="Times New Roman" w:hint="eastAsia"/>
                <w:color w:val="000000"/>
                <w:sz w:val="22"/>
              </w:rPr>
              <w:t>50%</w:t>
            </w:r>
            <w:r w:rsidRPr="00BC328F">
              <w:rPr>
                <w:rFonts w:ascii="Times New Roman" w:eastAsia="標楷體" w:hAnsi="Times New Roman" w:hint="eastAsia"/>
                <w:color w:val="000000"/>
                <w:sz w:val="22"/>
              </w:rPr>
              <w:t>，其中</w:t>
            </w:r>
            <w:r w:rsidRPr="00BC328F">
              <w:rPr>
                <w:rFonts w:ascii="Times New Roman" w:eastAsia="標楷體" w:hAnsi="Times New Roman" w:hint="eastAsia"/>
                <w:color w:val="000000"/>
                <w:sz w:val="22"/>
              </w:rPr>
              <w:t>10%</w:t>
            </w:r>
            <w:r w:rsidRPr="00BC328F">
              <w:rPr>
                <w:rFonts w:ascii="Times New Roman" w:eastAsia="標楷體" w:hAnsi="Times New Roman" w:hint="eastAsia"/>
                <w:color w:val="000000"/>
                <w:sz w:val="22"/>
              </w:rPr>
              <w:t>須使用</w:t>
            </w:r>
            <w:r w:rsidRPr="00BC328F">
              <w:rPr>
                <w:rFonts w:ascii="Times New Roman" w:eastAsia="標楷體" w:hAnsi="Times New Roman" w:hint="eastAsia"/>
                <w:color w:val="000000"/>
                <w:sz w:val="22"/>
              </w:rPr>
              <w:t>C#/C++</w:t>
            </w:r>
            <w:r w:rsidRPr="00BC328F">
              <w:rPr>
                <w:rFonts w:ascii="Times New Roman" w:eastAsia="標楷體" w:hAnsi="Times New Roman" w:hint="eastAsia"/>
                <w:color w:val="000000"/>
                <w:sz w:val="22"/>
              </w:rPr>
              <w:t>語言撰寫，餘</w:t>
            </w:r>
            <w:r w:rsidRPr="00BC328F">
              <w:rPr>
                <w:rFonts w:ascii="Times New Roman" w:eastAsia="標楷體" w:hAnsi="Times New Roman" w:hint="eastAsia"/>
                <w:color w:val="000000"/>
                <w:sz w:val="22"/>
              </w:rPr>
              <w:t>40%</w:t>
            </w:r>
            <w:r w:rsidRPr="00BC328F">
              <w:rPr>
                <w:rFonts w:ascii="Times New Roman" w:eastAsia="標楷體" w:hAnsi="Times New Roman" w:hint="eastAsia"/>
                <w:color w:val="000000"/>
                <w:sz w:val="22"/>
              </w:rPr>
              <w:t>可使用</w:t>
            </w:r>
            <w:r w:rsidRPr="00BC328F">
              <w:rPr>
                <w:rFonts w:ascii="Times New Roman" w:eastAsia="標楷體" w:hAnsi="Times New Roman" w:hint="eastAsia"/>
                <w:color w:val="000000"/>
                <w:sz w:val="22"/>
              </w:rPr>
              <w:t>C#/C++</w:t>
            </w:r>
            <w:r w:rsidRPr="00BC328F">
              <w:rPr>
                <w:rFonts w:ascii="Times New Roman" w:eastAsia="標楷體" w:hAnsi="Times New Roman" w:hint="eastAsia"/>
                <w:color w:val="000000"/>
                <w:sz w:val="22"/>
              </w:rPr>
              <w:t>及</w:t>
            </w:r>
            <w:r w:rsidRPr="00BC328F">
              <w:rPr>
                <w:rFonts w:ascii="Times New Roman" w:eastAsia="標楷體" w:hAnsi="Times New Roman" w:hint="eastAsia"/>
                <w:color w:val="000000"/>
                <w:sz w:val="22"/>
              </w:rPr>
              <w:t>JAVA</w:t>
            </w:r>
            <w:r w:rsidRPr="00BC328F">
              <w:rPr>
                <w:rFonts w:ascii="Times New Roman" w:eastAsia="標楷體" w:hAnsi="Times New Roman" w:hint="eastAsia"/>
                <w:color w:val="000000"/>
                <w:sz w:val="22"/>
              </w:rPr>
              <w:t>任何ㄧ種語言撰寫）、資料庫管理（包括</w:t>
            </w:r>
            <w:r w:rsidRPr="00BC328F">
              <w:rPr>
                <w:rFonts w:ascii="Times New Roman" w:eastAsia="標楷體" w:hAnsi="Times New Roman" w:hint="eastAsia"/>
                <w:color w:val="000000"/>
                <w:sz w:val="22"/>
              </w:rPr>
              <w:t>SQL</w:t>
            </w:r>
            <w:r w:rsidRPr="00BC328F">
              <w:rPr>
                <w:rFonts w:ascii="Times New Roman" w:eastAsia="標楷體" w:hAnsi="Times New Roman" w:hint="eastAsia"/>
                <w:color w:val="000000"/>
                <w:sz w:val="22"/>
              </w:rPr>
              <w:t>語言，占本科目</w:t>
            </w:r>
            <w:r w:rsidRPr="00BC328F">
              <w:rPr>
                <w:rFonts w:ascii="Times New Roman" w:eastAsia="標楷體" w:hAnsi="Times New Roman" w:hint="eastAsia"/>
                <w:color w:val="000000"/>
                <w:sz w:val="22"/>
              </w:rPr>
              <w:t>25%</w:t>
            </w:r>
            <w:r w:rsidRPr="00BC328F">
              <w:rPr>
                <w:rFonts w:ascii="Times New Roman" w:eastAsia="標楷體" w:hAnsi="Times New Roman" w:hint="eastAsia"/>
                <w:color w:val="000000"/>
                <w:sz w:val="22"/>
              </w:rPr>
              <w:t>）、網路管理（占本科目</w:t>
            </w:r>
            <w:r w:rsidRPr="00BC328F">
              <w:rPr>
                <w:rFonts w:ascii="Times New Roman" w:eastAsia="標楷體" w:hAnsi="Times New Roman" w:hint="eastAsia"/>
                <w:color w:val="000000"/>
                <w:sz w:val="22"/>
              </w:rPr>
              <w:t>10%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◎題型：非選擇題。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5</w:t>
            </w:r>
          </w:p>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(5)</w:t>
            </w:r>
          </w:p>
        </w:tc>
      </w:tr>
      <w:tr w:rsidR="00BF3723" w:rsidRPr="00BC328F" w:rsidTr="009F26A1">
        <w:trPr>
          <w:trHeight w:val="3525"/>
          <w:jc w:val="center"/>
        </w:trPr>
        <w:tc>
          <w:tcPr>
            <w:tcW w:w="1129" w:type="dxa"/>
            <w:vMerge w:val="restart"/>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lastRenderedPageBreak/>
              <w:t>系統操作</w:t>
            </w:r>
            <w:r w:rsidRPr="00BC328F">
              <w:rPr>
                <w:rFonts w:eastAsia="標楷體"/>
                <w:color w:val="000000"/>
                <w:sz w:val="22"/>
                <w:szCs w:val="22"/>
              </w:rPr>
              <w:br/>
            </w:r>
            <w:r w:rsidRPr="00BC328F">
              <w:rPr>
                <w:rFonts w:eastAsia="標楷體" w:hint="eastAsia"/>
                <w:color w:val="000000"/>
                <w:sz w:val="22"/>
                <w:szCs w:val="22"/>
              </w:rPr>
              <w:t>人員</w:t>
            </w:r>
          </w:p>
        </w:tc>
        <w:tc>
          <w:tcPr>
            <w:tcW w:w="436" w:type="dxa"/>
            <w:vMerge w:val="restart"/>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五</w:t>
            </w:r>
          </w:p>
        </w:tc>
        <w:tc>
          <w:tcPr>
            <w:tcW w:w="1124" w:type="dxa"/>
            <w:shd w:val="clear" w:color="auto" w:fill="auto"/>
            <w:vAlign w:val="center"/>
          </w:tcPr>
          <w:p w:rsidR="00BF3723" w:rsidRPr="00BC328F" w:rsidRDefault="00BF3723" w:rsidP="009F26A1">
            <w:pPr>
              <w:jc w:val="center"/>
              <w:rPr>
                <w:rFonts w:eastAsia="標楷體"/>
                <w:color w:val="000000"/>
                <w:sz w:val="22"/>
                <w:szCs w:val="22"/>
              </w:rPr>
            </w:pPr>
            <w:r w:rsidRPr="00BC328F">
              <w:rPr>
                <w:rFonts w:eastAsia="標楷體" w:hint="eastAsia"/>
                <w:color w:val="000000"/>
                <w:sz w:val="22"/>
                <w:szCs w:val="22"/>
              </w:rPr>
              <w:t>臺北市</w:t>
            </w:r>
          </w:p>
        </w:tc>
        <w:tc>
          <w:tcPr>
            <w:tcW w:w="4961" w:type="dxa"/>
            <w:vMerge w:val="restart"/>
            <w:shd w:val="clear" w:color="auto" w:fill="auto"/>
            <w:vAlign w:val="center"/>
          </w:tcPr>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※必要資格條件</w:t>
            </w:r>
            <w:r w:rsidRPr="00124912">
              <w:rPr>
                <w:rFonts w:eastAsia="標楷體" w:hint="eastAsia"/>
                <w:color w:val="000000"/>
                <w:sz w:val="22"/>
                <w:szCs w:val="22"/>
              </w:rPr>
              <w:t>(</w:t>
            </w:r>
            <w:proofErr w:type="gramStart"/>
            <w:r w:rsidRPr="00124912">
              <w:rPr>
                <w:rFonts w:eastAsia="標楷體"/>
                <w:color w:val="000000"/>
                <w:sz w:val="22"/>
                <w:szCs w:val="22"/>
              </w:rPr>
              <w:t>均須</w:t>
            </w:r>
            <w:r w:rsidRPr="00124912">
              <w:rPr>
                <w:rFonts w:eastAsia="標楷體" w:cs="Arial" w:hint="eastAsia"/>
                <w:color w:val="000000"/>
                <w:kern w:val="0"/>
                <w:sz w:val="22"/>
                <w:szCs w:val="22"/>
              </w:rPr>
              <w:t>取得</w:t>
            </w:r>
            <w:proofErr w:type="gramEnd"/>
            <w:r w:rsidRPr="00124912">
              <w:rPr>
                <w:rFonts w:eastAsia="標楷體" w:cs="Arial" w:hint="eastAsia"/>
                <w:color w:val="000000"/>
                <w:kern w:val="0"/>
                <w:sz w:val="22"/>
                <w:szCs w:val="22"/>
              </w:rPr>
              <w:t>及具備</w:t>
            </w:r>
            <w:r w:rsidRPr="00124912">
              <w:rPr>
                <w:rFonts w:eastAsia="標楷體" w:hint="eastAsia"/>
                <w:color w:val="000000"/>
                <w:sz w:val="22"/>
                <w:szCs w:val="22"/>
              </w:rPr>
              <w:t>)</w:t>
            </w:r>
            <w:r w:rsidRPr="00BC328F">
              <w:rPr>
                <w:rFonts w:eastAsia="標楷體" w:hint="eastAsia"/>
                <w:color w:val="000000"/>
                <w:sz w:val="22"/>
                <w:szCs w:val="22"/>
              </w:rPr>
              <w:t>：</w:t>
            </w:r>
          </w:p>
          <w:p w:rsidR="00BF3723" w:rsidRPr="00BC328F" w:rsidRDefault="00BF3723" w:rsidP="006C49A0">
            <w:pPr>
              <w:pStyle w:val="af1"/>
              <w:numPr>
                <w:ilvl w:val="0"/>
                <w:numId w:val="39"/>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hint="eastAsia"/>
                <w:color w:val="000000"/>
                <w:sz w:val="22"/>
              </w:rPr>
              <w:t>國內外大學以上院校畢業，且己取得學士以上畢業</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學位</w:t>
            </w:r>
            <w:r w:rsidRPr="00BC328F">
              <w:rPr>
                <w:rFonts w:ascii="Times New Roman" w:eastAsia="標楷體" w:hAnsi="Times New Roman" w:hint="eastAsia"/>
                <w:color w:val="000000"/>
                <w:sz w:val="22"/>
              </w:rPr>
              <w:t>)</w:t>
            </w:r>
            <w:r w:rsidRPr="00BC328F">
              <w:rPr>
                <w:rFonts w:ascii="Times New Roman" w:eastAsia="標楷體" w:hAnsi="Times New Roman" w:hint="eastAsia"/>
                <w:color w:val="000000"/>
                <w:sz w:val="22"/>
              </w:rPr>
              <w:t>證書。</w:t>
            </w:r>
          </w:p>
          <w:p w:rsidR="00BF3723" w:rsidRPr="00BC328F" w:rsidRDefault="00BF3723" w:rsidP="006C49A0">
            <w:pPr>
              <w:pStyle w:val="af1"/>
              <w:numPr>
                <w:ilvl w:val="0"/>
                <w:numId w:val="39"/>
              </w:numPr>
              <w:spacing w:line="320" w:lineRule="exact"/>
              <w:ind w:leftChars="0" w:left="178" w:hanging="178"/>
              <w:jc w:val="both"/>
              <w:rPr>
                <w:rFonts w:ascii="Times New Roman" w:eastAsia="標楷體" w:hAnsi="Times New Roman"/>
                <w:color w:val="000000"/>
                <w:sz w:val="22"/>
              </w:rPr>
            </w:pPr>
            <w:r w:rsidRPr="00BC328F">
              <w:rPr>
                <w:rFonts w:ascii="Times New Roman" w:eastAsia="標楷體" w:hAnsi="Times New Roman"/>
                <w:color w:val="000000"/>
                <w:sz w:val="22"/>
              </w:rPr>
              <w:t>取得相當於全民英檢</w:t>
            </w:r>
            <w:r w:rsidRPr="00BC328F">
              <w:rPr>
                <w:rFonts w:ascii="Times New Roman" w:eastAsia="標楷體" w:hAnsi="Times New Roman" w:hint="eastAsia"/>
                <w:color w:val="000000"/>
                <w:sz w:val="22"/>
              </w:rPr>
              <w:t>初</w:t>
            </w:r>
            <w:r w:rsidRPr="00BC328F">
              <w:rPr>
                <w:rFonts w:ascii="Times New Roman" w:eastAsia="標楷體" w:hAnsi="Times New Roman"/>
                <w:color w:val="000000"/>
                <w:sz w:val="22"/>
              </w:rPr>
              <w:t>級以上英語檢定證明。</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ind w:left="242" w:hangingChars="110" w:hanging="242"/>
              <w:jc w:val="both"/>
              <w:rPr>
                <w:rFonts w:eastAsia="標楷體"/>
                <w:color w:val="000000"/>
                <w:sz w:val="22"/>
                <w:szCs w:val="22"/>
              </w:rPr>
            </w:pPr>
            <w:r w:rsidRPr="00BC328F">
              <w:rPr>
                <w:rFonts w:eastAsia="標楷體" w:hint="eastAsia"/>
                <w:color w:val="000000"/>
                <w:sz w:val="22"/>
                <w:szCs w:val="22"/>
              </w:rPr>
              <w:t>◎須配合輪值三班，無法輪值者請勿報考。</w:t>
            </w:r>
          </w:p>
          <w:p w:rsidR="00BF3723" w:rsidRPr="00BC328F" w:rsidRDefault="00BF3723" w:rsidP="009F26A1">
            <w:pPr>
              <w:spacing w:line="320" w:lineRule="exact"/>
              <w:jc w:val="both"/>
              <w:rPr>
                <w:rFonts w:eastAsia="標楷體"/>
                <w:color w:val="000000"/>
                <w:sz w:val="22"/>
                <w:szCs w:val="22"/>
              </w:rPr>
            </w:pPr>
          </w:p>
          <w:p w:rsidR="00BF3723" w:rsidRPr="00BC328F" w:rsidRDefault="00BF3723" w:rsidP="009F26A1">
            <w:pPr>
              <w:spacing w:line="320" w:lineRule="exact"/>
              <w:jc w:val="both"/>
              <w:rPr>
                <w:rFonts w:eastAsia="標楷體"/>
                <w:color w:val="000000"/>
                <w:sz w:val="22"/>
                <w:szCs w:val="22"/>
              </w:rPr>
            </w:pPr>
            <w:r w:rsidRPr="00BC328F">
              <w:rPr>
                <w:rFonts w:eastAsia="標楷體" w:hint="eastAsia"/>
                <w:color w:val="000000"/>
                <w:sz w:val="22"/>
                <w:szCs w:val="22"/>
              </w:rPr>
              <w:t>※口試得加分條件</w:t>
            </w:r>
            <w:r w:rsidR="0050198E" w:rsidRPr="00BC328F">
              <w:rPr>
                <w:rFonts w:eastAsia="標楷體" w:cs="Arial" w:hint="eastAsia"/>
                <w:color w:val="000000"/>
                <w:sz w:val="22"/>
                <w:szCs w:val="22"/>
              </w:rPr>
              <w:t>(</w:t>
            </w:r>
            <w:r w:rsidR="0050198E" w:rsidRPr="00BC328F">
              <w:rPr>
                <w:rFonts w:eastAsia="標楷體" w:cs="Arial" w:hint="eastAsia"/>
                <w:color w:val="000000"/>
                <w:sz w:val="22"/>
                <w:szCs w:val="22"/>
              </w:rPr>
              <w:t>具備下列</w:t>
            </w:r>
            <w:r w:rsidR="0050198E">
              <w:rPr>
                <w:rFonts w:eastAsia="標楷體" w:cs="Arial" w:hint="eastAsia"/>
                <w:color w:val="000000"/>
                <w:sz w:val="22"/>
                <w:szCs w:val="22"/>
              </w:rPr>
              <w:t>項目</w:t>
            </w:r>
            <w:r w:rsidR="0050198E" w:rsidRPr="00BC328F">
              <w:rPr>
                <w:rFonts w:eastAsia="標楷體" w:cs="Arial" w:hint="eastAsia"/>
                <w:color w:val="000000"/>
                <w:sz w:val="22"/>
                <w:szCs w:val="22"/>
              </w:rPr>
              <w:t>之一</w:t>
            </w:r>
            <w:r w:rsidR="0050198E" w:rsidRPr="00BC328F">
              <w:rPr>
                <w:rFonts w:eastAsia="標楷體" w:cs="Arial" w:hint="eastAsia"/>
                <w:color w:val="000000"/>
                <w:sz w:val="22"/>
                <w:szCs w:val="22"/>
              </w:rPr>
              <w:t>)</w:t>
            </w:r>
            <w:bookmarkStart w:id="0" w:name="_GoBack"/>
            <w:bookmarkEnd w:id="0"/>
            <w:r w:rsidRPr="00BC328F">
              <w:rPr>
                <w:rFonts w:eastAsia="標楷體" w:hint="eastAsia"/>
                <w:color w:val="000000"/>
                <w:sz w:val="22"/>
                <w:szCs w:val="22"/>
              </w:rPr>
              <w:t>：</w:t>
            </w:r>
          </w:p>
          <w:p w:rsidR="00BF3723" w:rsidRPr="00BC328F" w:rsidRDefault="00BF3723" w:rsidP="006C49A0">
            <w:pPr>
              <w:pStyle w:val="af1"/>
              <w:numPr>
                <w:ilvl w:val="0"/>
                <w:numId w:val="21"/>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w:t>
            </w:r>
            <w:r w:rsidRPr="00BC328F">
              <w:rPr>
                <w:rFonts w:ascii="Times New Roman" w:eastAsia="標楷體" w:hAnsi="Times New Roman"/>
                <w:color w:val="000000"/>
                <w:sz w:val="22"/>
              </w:rPr>
              <w:t>取得相當於全民英檢中</w:t>
            </w:r>
            <w:r w:rsidRPr="00BC328F">
              <w:rPr>
                <w:rFonts w:ascii="Times New Roman" w:eastAsia="標楷體" w:hAnsi="Times New Roman" w:hint="eastAsia"/>
                <w:color w:val="000000"/>
                <w:sz w:val="22"/>
              </w:rPr>
              <w:t>高</w:t>
            </w:r>
            <w:r w:rsidRPr="00BC328F">
              <w:rPr>
                <w:rFonts w:ascii="Times New Roman" w:eastAsia="標楷體" w:hAnsi="Times New Roman"/>
                <w:color w:val="000000"/>
                <w:sz w:val="22"/>
              </w:rPr>
              <w:t>級以上英文檢定證明。</w:t>
            </w:r>
          </w:p>
          <w:p w:rsidR="00BF3723" w:rsidRPr="00BC328F" w:rsidRDefault="00BF3723" w:rsidP="006C49A0">
            <w:pPr>
              <w:pStyle w:val="af1"/>
              <w:numPr>
                <w:ilvl w:val="0"/>
                <w:numId w:val="21"/>
              </w:numPr>
              <w:spacing w:line="320" w:lineRule="exact"/>
              <w:ind w:leftChars="0" w:left="244" w:hanging="244"/>
              <w:jc w:val="both"/>
              <w:rPr>
                <w:rFonts w:ascii="Times New Roman" w:eastAsia="標楷體" w:hAnsi="Times New Roman"/>
                <w:color w:val="000000"/>
                <w:sz w:val="22"/>
              </w:rPr>
            </w:pPr>
            <w:r w:rsidRPr="00BC328F">
              <w:rPr>
                <w:rFonts w:ascii="Times New Roman" w:eastAsia="標楷體" w:hAnsi="Times New Roman" w:hint="eastAsia"/>
                <w:color w:val="000000"/>
                <w:sz w:val="22"/>
              </w:rPr>
              <w:t>已取得資訊類國際證照。</w:t>
            </w:r>
          </w:p>
        </w:tc>
        <w:tc>
          <w:tcPr>
            <w:tcW w:w="2693" w:type="dxa"/>
            <w:vMerge w:val="restart"/>
            <w:shd w:val="clear" w:color="auto" w:fill="auto"/>
            <w:vAlign w:val="center"/>
          </w:tcPr>
          <w:p w:rsidR="00BF3723" w:rsidRPr="00BC328F" w:rsidRDefault="00BF3723" w:rsidP="006C49A0">
            <w:pPr>
              <w:pStyle w:val="af1"/>
              <w:numPr>
                <w:ilvl w:val="0"/>
                <w:numId w:val="25"/>
              </w:numPr>
              <w:spacing w:line="320" w:lineRule="exact"/>
              <w:ind w:leftChars="0" w:left="174" w:hanging="174"/>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w:t>
            </w:r>
            <w:proofErr w:type="gramStart"/>
            <w:r w:rsidRPr="00BC328F">
              <w:rPr>
                <w:rFonts w:ascii="Times New Roman" w:eastAsia="標楷體" w:hAnsi="Times New Roman" w:hint="eastAsia"/>
                <w:color w:val="000000"/>
                <w:sz w:val="22"/>
              </w:rPr>
              <w:t>一</w:t>
            </w:r>
            <w:proofErr w:type="gramEnd"/>
            <w:r w:rsidRPr="00BC328F">
              <w:rPr>
                <w:rFonts w:ascii="Times New Roman" w:eastAsia="標楷體" w:hAnsi="Times New Roman" w:hint="eastAsia"/>
                <w:color w:val="000000"/>
                <w:sz w:val="22"/>
              </w:rPr>
              <w:t>(20%)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國文、英文及邏輯推理</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0"/>
                <w:numId w:val="25"/>
              </w:numPr>
              <w:spacing w:line="320" w:lineRule="exact"/>
              <w:ind w:leftChars="0" w:left="174" w:hanging="174"/>
              <w:jc w:val="both"/>
              <w:rPr>
                <w:rFonts w:ascii="Times New Roman" w:eastAsia="標楷體" w:hAnsi="Times New Roman"/>
                <w:color w:val="000000"/>
                <w:sz w:val="22"/>
              </w:rPr>
            </w:pPr>
            <w:r w:rsidRPr="00BC328F">
              <w:rPr>
                <w:rFonts w:ascii="Times New Roman" w:eastAsia="標楷體" w:hAnsi="Times New Roman" w:hint="eastAsia"/>
                <w:color w:val="000000"/>
                <w:sz w:val="22"/>
              </w:rPr>
              <w:t>科目二</w:t>
            </w:r>
            <w:r w:rsidRPr="00BC328F">
              <w:rPr>
                <w:rFonts w:ascii="Times New Roman" w:eastAsia="標楷體" w:hAnsi="Times New Roman" w:hint="eastAsia"/>
                <w:color w:val="000000"/>
                <w:sz w:val="22"/>
              </w:rPr>
              <w:t>(80%)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綜合科目【含邏輯推理（邏輯推理運算，占本科目</w:t>
            </w:r>
            <w:r w:rsidRPr="00BC328F">
              <w:rPr>
                <w:rFonts w:ascii="Times New Roman" w:eastAsia="標楷體" w:hAnsi="Times New Roman" w:hint="eastAsia"/>
                <w:color w:val="000000"/>
                <w:sz w:val="22"/>
              </w:rPr>
              <w:t>15%</w:t>
            </w:r>
            <w:r w:rsidRPr="00BC328F">
              <w:rPr>
                <w:rFonts w:ascii="Times New Roman" w:eastAsia="標楷體" w:hAnsi="Times New Roman" w:hint="eastAsia"/>
                <w:color w:val="000000"/>
                <w:sz w:val="22"/>
              </w:rPr>
              <w:t>）、程式設計（占本科目</w:t>
            </w:r>
            <w:r w:rsidRPr="00BC328F">
              <w:rPr>
                <w:rFonts w:ascii="Times New Roman" w:eastAsia="標楷體" w:hAnsi="Times New Roman" w:hint="eastAsia"/>
                <w:color w:val="000000"/>
                <w:sz w:val="22"/>
              </w:rPr>
              <w:t>50%</w:t>
            </w:r>
            <w:r w:rsidRPr="00BC328F">
              <w:rPr>
                <w:rFonts w:ascii="Times New Roman" w:eastAsia="標楷體" w:hAnsi="Times New Roman" w:hint="eastAsia"/>
                <w:color w:val="000000"/>
                <w:sz w:val="22"/>
              </w:rPr>
              <w:t>，其中</w:t>
            </w:r>
            <w:r w:rsidRPr="00BC328F">
              <w:rPr>
                <w:rFonts w:ascii="Times New Roman" w:eastAsia="標楷體" w:hAnsi="Times New Roman" w:hint="eastAsia"/>
                <w:color w:val="000000"/>
                <w:sz w:val="22"/>
              </w:rPr>
              <w:t>10%</w:t>
            </w:r>
            <w:r w:rsidRPr="00BC328F">
              <w:rPr>
                <w:rFonts w:ascii="Times New Roman" w:eastAsia="標楷體" w:hAnsi="Times New Roman" w:hint="eastAsia"/>
                <w:color w:val="000000"/>
                <w:sz w:val="22"/>
              </w:rPr>
              <w:t>須使用</w:t>
            </w:r>
            <w:r w:rsidRPr="00BC328F">
              <w:rPr>
                <w:rFonts w:ascii="Times New Roman" w:eastAsia="標楷體" w:hAnsi="Times New Roman" w:hint="eastAsia"/>
                <w:color w:val="000000"/>
                <w:sz w:val="22"/>
              </w:rPr>
              <w:t>C#/C++</w:t>
            </w:r>
            <w:r w:rsidRPr="00BC328F">
              <w:rPr>
                <w:rFonts w:ascii="Times New Roman" w:eastAsia="標楷體" w:hAnsi="Times New Roman" w:hint="eastAsia"/>
                <w:color w:val="000000"/>
                <w:sz w:val="22"/>
              </w:rPr>
              <w:t>語言撰寫，餘</w:t>
            </w:r>
            <w:r w:rsidRPr="00BC328F">
              <w:rPr>
                <w:rFonts w:ascii="Times New Roman" w:eastAsia="標楷體" w:hAnsi="Times New Roman" w:hint="eastAsia"/>
                <w:color w:val="000000"/>
                <w:sz w:val="22"/>
              </w:rPr>
              <w:t>40%</w:t>
            </w:r>
            <w:r w:rsidRPr="00BC328F">
              <w:rPr>
                <w:rFonts w:ascii="Times New Roman" w:eastAsia="標楷體" w:hAnsi="Times New Roman" w:hint="eastAsia"/>
                <w:color w:val="000000"/>
                <w:sz w:val="22"/>
              </w:rPr>
              <w:t>可使用</w:t>
            </w:r>
            <w:r w:rsidRPr="00BC328F">
              <w:rPr>
                <w:rFonts w:ascii="Times New Roman" w:eastAsia="標楷體" w:hAnsi="Times New Roman" w:hint="eastAsia"/>
                <w:color w:val="000000"/>
                <w:sz w:val="22"/>
              </w:rPr>
              <w:t>C#/C++</w:t>
            </w:r>
            <w:r w:rsidRPr="00BC328F">
              <w:rPr>
                <w:rFonts w:ascii="Times New Roman" w:eastAsia="標楷體" w:hAnsi="Times New Roman" w:hint="eastAsia"/>
                <w:color w:val="000000"/>
                <w:sz w:val="22"/>
              </w:rPr>
              <w:t>及</w:t>
            </w:r>
            <w:r w:rsidRPr="00BC328F">
              <w:rPr>
                <w:rFonts w:ascii="Times New Roman" w:eastAsia="標楷體" w:hAnsi="Times New Roman" w:hint="eastAsia"/>
                <w:color w:val="000000"/>
                <w:sz w:val="22"/>
              </w:rPr>
              <w:t>JAVA</w:t>
            </w:r>
            <w:r w:rsidRPr="00BC328F">
              <w:rPr>
                <w:rFonts w:ascii="Times New Roman" w:eastAsia="標楷體" w:hAnsi="Times New Roman" w:hint="eastAsia"/>
                <w:color w:val="000000"/>
                <w:sz w:val="22"/>
              </w:rPr>
              <w:t>任何ㄧ種語言撰寫）、資料庫管理（包括</w:t>
            </w:r>
            <w:r w:rsidRPr="00BC328F">
              <w:rPr>
                <w:rFonts w:ascii="Times New Roman" w:eastAsia="標楷體" w:hAnsi="Times New Roman" w:hint="eastAsia"/>
                <w:color w:val="000000"/>
                <w:sz w:val="22"/>
              </w:rPr>
              <w:t>SQL</w:t>
            </w:r>
            <w:r w:rsidRPr="00BC328F">
              <w:rPr>
                <w:rFonts w:ascii="Times New Roman" w:eastAsia="標楷體" w:hAnsi="Times New Roman" w:hint="eastAsia"/>
                <w:color w:val="000000"/>
                <w:sz w:val="22"/>
              </w:rPr>
              <w:t>語言，占本科目</w:t>
            </w:r>
            <w:r w:rsidRPr="00BC328F">
              <w:rPr>
                <w:rFonts w:ascii="Times New Roman" w:eastAsia="標楷體" w:hAnsi="Times New Roman" w:hint="eastAsia"/>
                <w:color w:val="000000"/>
                <w:sz w:val="22"/>
              </w:rPr>
              <w:t>25%</w:t>
            </w:r>
            <w:r w:rsidRPr="00BC328F">
              <w:rPr>
                <w:rFonts w:ascii="Times New Roman" w:eastAsia="標楷體" w:hAnsi="Times New Roman" w:hint="eastAsia"/>
                <w:color w:val="000000"/>
                <w:sz w:val="22"/>
              </w:rPr>
              <w:t>）、網路管理（占本科目</w:t>
            </w:r>
            <w:r w:rsidRPr="00BC328F">
              <w:rPr>
                <w:rFonts w:ascii="Times New Roman" w:eastAsia="標楷體" w:hAnsi="Times New Roman" w:hint="eastAsia"/>
                <w:color w:val="000000"/>
                <w:sz w:val="22"/>
              </w:rPr>
              <w:t>10%</w:t>
            </w:r>
            <w:r w:rsidRPr="00BC328F">
              <w:rPr>
                <w:rFonts w:ascii="Times New Roman" w:eastAsia="標楷體" w:hAnsi="Times New Roman" w:hint="eastAsia"/>
                <w:color w:val="000000"/>
                <w:sz w:val="22"/>
              </w:rPr>
              <w:t>）】</w:t>
            </w:r>
            <w:r w:rsidRPr="00BC328F">
              <w:rPr>
                <w:rFonts w:ascii="Times New Roman" w:eastAsia="標楷體" w:hAnsi="Times New Roman"/>
                <w:color w:val="000000"/>
                <w:sz w:val="22"/>
              </w:rPr>
              <w:br/>
            </w:r>
            <w:r w:rsidRPr="00BC328F">
              <w:rPr>
                <w:rFonts w:ascii="Times New Roman" w:eastAsia="標楷體" w:hAnsi="Times New Roman" w:hint="eastAsia"/>
                <w:color w:val="000000"/>
                <w:sz w:val="22"/>
              </w:rPr>
              <w:t>◎題型：非選擇題。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2</w:t>
            </w:r>
            <w:r w:rsidRPr="00BC328F">
              <w:rPr>
                <w:rFonts w:eastAsia="標楷體" w:cs="Arial"/>
                <w:color w:val="000000"/>
                <w:sz w:val="22"/>
                <w:szCs w:val="22"/>
              </w:rPr>
              <w:br/>
            </w:r>
            <w:r w:rsidRPr="00BC328F">
              <w:rPr>
                <w:rFonts w:eastAsia="標楷體" w:cs="Arial" w:hint="eastAsia"/>
                <w:color w:val="000000"/>
                <w:sz w:val="22"/>
                <w:szCs w:val="22"/>
              </w:rPr>
              <w:t>(2)</w:t>
            </w:r>
          </w:p>
        </w:tc>
      </w:tr>
      <w:tr w:rsidR="00BF3723" w:rsidRPr="00BC328F" w:rsidTr="009F26A1">
        <w:trPr>
          <w:trHeight w:val="3525"/>
          <w:jc w:val="center"/>
        </w:trPr>
        <w:tc>
          <w:tcPr>
            <w:tcW w:w="1129" w:type="dxa"/>
            <w:vMerge/>
            <w:shd w:val="clear" w:color="auto" w:fill="auto"/>
            <w:vAlign w:val="center"/>
          </w:tcPr>
          <w:p w:rsidR="00BF3723" w:rsidRPr="00BC328F" w:rsidRDefault="00BF3723" w:rsidP="009F26A1">
            <w:pPr>
              <w:jc w:val="center"/>
              <w:rPr>
                <w:rFonts w:eastAsia="標楷體"/>
                <w:color w:val="000000"/>
                <w:sz w:val="22"/>
                <w:szCs w:val="22"/>
              </w:rPr>
            </w:pPr>
          </w:p>
        </w:tc>
        <w:tc>
          <w:tcPr>
            <w:tcW w:w="436" w:type="dxa"/>
            <w:vMerge/>
            <w:shd w:val="clear" w:color="auto" w:fill="auto"/>
            <w:vAlign w:val="center"/>
          </w:tcPr>
          <w:p w:rsidR="00BF3723" w:rsidRPr="00BC328F" w:rsidRDefault="00BF3723" w:rsidP="009F26A1">
            <w:pPr>
              <w:jc w:val="center"/>
              <w:rPr>
                <w:rFonts w:eastAsia="標楷體"/>
                <w:color w:val="000000"/>
                <w:sz w:val="22"/>
                <w:szCs w:val="22"/>
              </w:rPr>
            </w:pPr>
          </w:p>
        </w:tc>
        <w:tc>
          <w:tcPr>
            <w:tcW w:w="1124" w:type="dxa"/>
            <w:shd w:val="clear" w:color="auto" w:fill="auto"/>
            <w:vAlign w:val="center"/>
          </w:tcPr>
          <w:p w:rsidR="00BF3723" w:rsidRPr="00BC328F" w:rsidRDefault="00BF3723" w:rsidP="009F26A1">
            <w:pPr>
              <w:spacing w:line="320" w:lineRule="exact"/>
              <w:jc w:val="center"/>
              <w:rPr>
                <w:rFonts w:eastAsia="標楷體"/>
                <w:color w:val="000000"/>
                <w:sz w:val="22"/>
                <w:szCs w:val="22"/>
              </w:rPr>
            </w:pPr>
            <w:r w:rsidRPr="00BC328F">
              <w:rPr>
                <w:rFonts w:eastAsia="標楷體" w:hint="eastAsia"/>
                <w:color w:val="000000"/>
                <w:sz w:val="22"/>
                <w:szCs w:val="22"/>
              </w:rPr>
              <w:t>彰化地區</w:t>
            </w:r>
          </w:p>
          <w:p w:rsidR="00BF3723" w:rsidRPr="00BC328F" w:rsidRDefault="00BF3723" w:rsidP="009F26A1">
            <w:pPr>
              <w:spacing w:before="240" w:line="320" w:lineRule="exact"/>
              <w:jc w:val="both"/>
              <w:rPr>
                <w:rFonts w:eastAsia="標楷體"/>
                <w:color w:val="000000"/>
                <w:sz w:val="22"/>
                <w:szCs w:val="22"/>
              </w:rPr>
            </w:pPr>
            <w:r w:rsidRPr="00BC328F">
              <w:rPr>
                <w:rFonts w:eastAsia="標楷體" w:hint="eastAsia"/>
                <w:color w:val="000000"/>
                <w:sz w:val="22"/>
                <w:szCs w:val="22"/>
              </w:rPr>
              <w:t>◎試用期間須配合於臺北市機房任職，無法配合者請勿報考。</w:t>
            </w:r>
          </w:p>
        </w:tc>
        <w:tc>
          <w:tcPr>
            <w:tcW w:w="4961" w:type="dxa"/>
            <w:vMerge/>
            <w:shd w:val="clear" w:color="auto" w:fill="auto"/>
            <w:vAlign w:val="center"/>
          </w:tcPr>
          <w:p w:rsidR="00BF3723" w:rsidRPr="00BC328F" w:rsidRDefault="00BF3723" w:rsidP="009F26A1">
            <w:pPr>
              <w:spacing w:line="320" w:lineRule="exact"/>
              <w:jc w:val="both"/>
              <w:rPr>
                <w:rFonts w:eastAsia="標楷體"/>
                <w:color w:val="000000"/>
                <w:sz w:val="22"/>
                <w:szCs w:val="22"/>
              </w:rPr>
            </w:pPr>
          </w:p>
        </w:tc>
        <w:tc>
          <w:tcPr>
            <w:tcW w:w="2693" w:type="dxa"/>
            <w:vMerge/>
            <w:shd w:val="clear" w:color="auto" w:fill="auto"/>
            <w:vAlign w:val="center"/>
          </w:tcPr>
          <w:p w:rsidR="00BF3723" w:rsidRPr="00BC328F" w:rsidRDefault="00BF3723" w:rsidP="006C49A0">
            <w:pPr>
              <w:pStyle w:val="af1"/>
              <w:numPr>
                <w:ilvl w:val="0"/>
                <w:numId w:val="3"/>
              </w:numPr>
              <w:spacing w:line="320" w:lineRule="exact"/>
              <w:ind w:leftChars="0" w:left="202" w:hanging="202"/>
              <w:jc w:val="both"/>
              <w:rPr>
                <w:rFonts w:ascii="Times New Roman" w:eastAsia="標楷體" w:hAnsi="Times New Roman"/>
                <w:color w:val="000000"/>
                <w:sz w:val="22"/>
              </w:rPr>
            </w:pP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2</w:t>
            </w:r>
            <w:r w:rsidRPr="00BC328F">
              <w:rPr>
                <w:rFonts w:eastAsia="標楷體" w:cs="Arial"/>
                <w:color w:val="000000"/>
                <w:sz w:val="22"/>
                <w:szCs w:val="22"/>
              </w:rPr>
              <w:br/>
            </w:r>
            <w:r w:rsidRPr="00BC328F">
              <w:rPr>
                <w:rFonts w:eastAsia="標楷體" w:cs="Arial" w:hint="eastAsia"/>
                <w:color w:val="000000"/>
                <w:sz w:val="22"/>
                <w:szCs w:val="22"/>
              </w:rPr>
              <w:t>(2)</w:t>
            </w:r>
          </w:p>
        </w:tc>
      </w:tr>
      <w:tr w:rsidR="00BF3723" w:rsidRPr="00BC328F" w:rsidTr="009F26A1">
        <w:trPr>
          <w:trHeight w:val="6088"/>
          <w:jc w:val="center"/>
        </w:trPr>
        <w:tc>
          <w:tcPr>
            <w:tcW w:w="1129"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羽球隊人員</w:t>
            </w:r>
          </w:p>
        </w:tc>
        <w:tc>
          <w:tcPr>
            <w:tcW w:w="436" w:type="dxa"/>
            <w:shd w:val="clear" w:color="auto" w:fill="auto"/>
            <w:vAlign w:val="center"/>
          </w:tcPr>
          <w:p w:rsidR="00BF3723" w:rsidRPr="00BC328F" w:rsidRDefault="00BF3723" w:rsidP="009F26A1">
            <w:pPr>
              <w:kinsoku w:val="0"/>
              <w:ind w:left="182" w:hangingChars="86" w:hanging="182"/>
              <w:jc w:val="center"/>
              <w:rPr>
                <w:rFonts w:eastAsia="標楷體" w:cs="Arial"/>
                <w:color w:val="000000"/>
                <w:spacing w:val="-4"/>
                <w:sz w:val="22"/>
                <w:szCs w:val="22"/>
              </w:rPr>
            </w:pPr>
            <w:r w:rsidRPr="00BC328F">
              <w:rPr>
                <w:rFonts w:eastAsia="標楷體" w:cs="Arial" w:hint="eastAsia"/>
                <w:color w:val="000000"/>
                <w:spacing w:val="-4"/>
                <w:sz w:val="22"/>
                <w:szCs w:val="22"/>
              </w:rPr>
              <w:t>五</w:t>
            </w:r>
          </w:p>
        </w:tc>
        <w:tc>
          <w:tcPr>
            <w:tcW w:w="1124" w:type="dxa"/>
            <w:shd w:val="clear" w:color="auto" w:fill="auto"/>
            <w:vAlign w:val="center"/>
          </w:tcPr>
          <w:p w:rsidR="00BF3723" w:rsidRPr="00BC328F" w:rsidRDefault="00BF3723" w:rsidP="009F26A1">
            <w:pPr>
              <w:jc w:val="center"/>
              <w:rPr>
                <w:rFonts w:eastAsia="標楷體" w:cs="Arial"/>
                <w:color w:val="000000"/>
                <w:sz w:val="22"/>
                <w:szCs w:val="22"/>
              </w:rPr>
            </w:pPr>
            <w:r w:rsidRPr="00BC328F">
              <w:rPr>
                <w:rFonts w:eastAsia="標楷體" w:cs="Arial" w:hint="eastAsia"/>
                <w:color w:val="000000"/>
                <w:sz w:val="22"/>
                <w:szCs w:val="22"/>
              </w:rPr>
              <w:t>新北市</w:t>
            </w:r>
          </w:p>
        </w:tc>
        <w:tc>
          <w:tcPr>
            <w:tcW w:w="4961" w:type="dxa"/>
            <w:shd w:val="clear" w:color="auto" w:fill="auto"/>
            <w:vAlign w:val="center"/>
          </w:tcPr>
          <w:p w:rsidR="00BF3723" w:rsidRPr="00BC328F" w:rsidRDefault="00BF3723" w:rsidP="009F26A1">
            <w:pPr>
              <w:snapToGrid w:val="0"/>
              <w:spacing w:beforeLines="10" w:before="36" w:line="320" w:lineRule="exact"/>
              <w:ind w:left="318" w:hangingChars="150" w:hanging="318"/>
              <w:jc w:val="both"/>
              <w:rPr>
                <w:rFonts w:eastAsia="標楷體"/>
                <w:color w:val="000000"/>
                <w:sz w:val="22"/>
                <w:szCs w:val="22"/>
              </w:rPr>
            </w:pPr>
            <w:r w:rsidRPr="00BC328F">
              <w:rPr>
                <w:rFonts w:eastAsia="標楷體" w:cs="Arial" w:hint="eastAsia"/>
                <w:color w:val="000000"/>
                <w:spacing w:val="-4"/>
                <w:sz w:val="22"/>
                <w:szCs w:val="22"/>
              </w:rPr>
              <w:t>※必要</w:t>
            </w:r>
            <w:r w:rsidRPr="00BC328F">
              <w:rPr>
                <w:rFonts w:eastAsia="標楷體" w:cs="Arial" w:hint="eastAsia"/>
                <w:color w:val="000000"/>
                <w:sz w:val="22"/>
                <w:szCs w:val="22"/>
              </w:rPr>
              <w:t>資格條件</w:t>
            </w:r>
            <w:r w:rsidRPr="00BC328F">
              <w:rPr>
                <w:rFonts w:eastAsia="標楷體" w:cs="Arial"/>
                <w:color w:val="000000"/>
                <w:sz w:val="22"/>
                <w:szCs w:val="22"/>
              </w:rPr>
              <w:t>(</w:t>
            </w:r>
            <w:proofErr w:type="gramStart"/>
            <w:r w:rsidRPr="00BC328F">
              <w:rPr>
                <w:rFonts w:eastAsia="標楷體" w:cs="Arial" w:hint="eastAsia"/>
                <w:color w:val="000000"/>
                <w:sz w:val="22"/>
                <w:szCs w:val="22"/>
              </w:rPr>
              <w:t>均須取得</w:t>
            </w:r>
            <w:proofErr w:type="gramEnd"/>
            <w:r w:rsidRPr="00BC328F">
              <w:rPr>
                <w:rFonts w:eastAsia="標楷體" w:cs="Arial" w:hint="eastAsia"/>
                <w:color w:val="000000"/>
                <w:sz w:val="22"/>
                <w:szCs w:val="22"/>
              </w:rPr>
              <w:t>及具備</w:t>
            </w:r>
            <w:r w:rsidRPr="00BC328F">
              <w:rPr>
                <w:rFonts w:eastAsia="標楷體" w:cs="Arial"/>
                <w:color w:val="000000"/>
                <w:sz w:val="22"/>
                <w:szCs w:val="22"/>
              </w:rPr>
              <w:t>)</w:t>
            </w:r>
            <w:r w:rsidRPr="00BC328F">
              <w:rPr>
                <w:rFonts w:eastAsia="標楷體" w:cs="Arial" w:hint="eastAsia"/>
                <w:color w:val="000000"/>
                <w:sz w:val="22"/>
                <w:szCs w:val="22"/>
              </w:rPr>
              <w:t>：</w:t>
            </w:r>
          </w:p>
          <w:p w:rsidR="00BF3723" w:rsidRPr="00BC328F" w:rsidRDefault="00BF3723" w:rsidP="006C49A0">
            <w:pPr>
              <w:pStyle w:val="af1"/>
              <w:numPr>
                <w:ilvl w:val="1"/>
                <w:numId w:val="46"/>
              </w:numPr>
              <w:spacing w:line="320" w:lineRule="exact"/>
              <w:ind w:leftChars="0" w:left="179" w:hanging="196"/>
              <w:jc w:val="both"/>
              <w:rPr>
                <w:rFonts w:ascii="Times New Roman" w:eastAsia="標楷體" w:hAnsi="Times New Roman" w:cs="Arial"/>
                <w:color w:val="000000"/>
                <w:sz w:val="22"/>
              </w:rPr>
            </w:pPr>
            <w:r w:rsidRPr="00BC328F">
              <w:rPr>
                <w:rFonts w:ascii="Arial" w:eastAsia="標楷體" w:hAnsi="Arial" w:cs="Arial"/>
                <w:color w:val="000000"/>
                <w:sz w:val="22"/>
              </w:rPr>
              <w:t>高中</w:t>
            </w:r>
            <w:r w:rsidRPr="00BC328F">
              <w:rPr>
                <w:rFonts w:ascii="Arial" w:eastAsia="標楷體" w:hAnsi="Arial" w:cs="Arial"/>
                <w:color w:val="000000"/>
                <w:sz w:val="22"/>
              </w:rPr>
              <w:t>(</w:t>
            </w:r>
            <w:r w:rsidRPr="00BC328F">
              <w:rPr>
                <w:rFonts w:ascii="Arial" w:eastAsia="標楷體" w:hAnsi="Arial" w:cs="Arial"/>
                <w:color w:val="000000"/>
                <w:sz w:val="22"/>
              </w:rPr>
              <w:t>職</w:t>
            </w:r>
            <w:r w:rsidRPr="00BC328F">
              <w:rPr>
                <w:rFonts w:ascii="Arial" w:eastAsia="標楷體" w:hAnsi="Arial" w:cs="Arial"/>
                <w:color w:val="000000"/>
                <w:sz w:val="22"/>
              </w:rPr>
              <w:t>)</w:t>
            </w:r>
            <w:r w:rsidRPr="00BC328F">
              <w:rPr>
                <w:rFonts w:ascii="Arial" w:eastAsia="標楷體" w:hAnsi="Arial" w:cs="Arial"/>
                <w:color w:val="000000"/>
                <w:sz w:val="22"/>
              </w:rPr>
              <w:t>以上學校畢業，且已取得高中職以上畢業</w:t>
            </w:r>
            <w:r w:rsidRPr="00BC328F">
              <w:rPr>
                <w:rFonts w:ascii="Arial" w:eastAsia="標楷體" w:hAnsi="Arial" w:cs="Arial"/>
                <w:color w:val="000000"/>
                <w:sz w:val="22"/>
              </w:rPr>
              <w:t>(</w:t>
            </w:r>
            <w:r w:rsidRPr="00BC328F">
              <w:rPr>
                <w:rFonts w:ascii="Arial" w:eastAsia="標楷體" w:hAnsi="Arial" w:cs="Arial"/>
                <w:color w:val="000000"/>
                <w:sz w:val="22"/>
              </w:rPr>
              <w:t>學位</w:t>
            </w:r>
            <w:r w:rsidRPr="00BC328F">
              <w:rPr>
                <w:rFonts w:ascii="Arial" w:eastAsia="標楷體" w:hAnsi="Arial" w:cs="Arial"/>
                <w:color w:val="000000"/>
                <w:sz w:val="22"/>
              </w:rPr>
              <w:t>)</w:t>
            </w:r>
            <w:r w:rsidRPr="00BC328F">
              <w:rPr>
                <w:rFonts w:ascii="Arial" w:eastAsia="標楷體" w:hAnsi="Arial" w:cs="Arial"/>
                <w:color w:val="000000"/>
                <w:sz w:val="22"/>
              </w:rPr>
              <w:t>證書。</w:t>
            </w:r>
          </w:p>
          <w:p w:rsidR="00BF3723" w:rsidRPr="00BC328F" w:rsidRDefault="00BF3723" w:rsidP="006C49A0">
            <w:pPr>
              <w:pStyle w:val="af1"/>
              <w:numPr>
                <w:ilvl w:val="1"/>
                <w:numId w:val="46"/>
              </w:numPr>
              <w:spacing w:line="320" w:lineRule="exact"/>
              <w:ind w:leftChars="0" w:left="179" w:hanging="196"/>
              <w:jc w:val="both"/>
              <w:rPr>
                <w:rFonts w:ascii="Times New Roman" w:eastAsia="標楷體" w:hAnsi="Times New Roman" w:cs="Arial"/>
                <w:color w:val="000000"/>
                <w:sz w:val="22"/>
              </w:rPr>
            </w:pPr>
            <w:r w:rsidRPr="00BC328F">
              <w:rPr>
                <w:rFonts w:ascii="Times New Roman" w:eastAsia="標楷體" w:hAnsi="Times New Roman" w:cs="Arial" w:hint="eastAsia"/>
                <w:color w:val="000000"/>
                <w:sz w:val="22"/>
              </w:rPr>
              <w:t>須符合下列條件其中之一者：</w:t>
            </w:r>
          </w:p>
          <w:p w:rsidR="00BF3723" w:rsidRPr="00BC328F" w:rsidRDefault="00BF3723" w:rsidP="006C49A0">
            <w:pPr>
              <w:pStyle w:val="af1"/>
              <w:numPr>
                <w:ilvl w:val="0"/>
                <w:numId w:val="47"/>
              </w:numPr>
              <w:spacing w:line="320" w:lineRule="exact"/>
              <w:ind w:leftChars="0" w:left="463" w:hanging="284"/>
              <w:jc w:val="both"/>
              <w:rPr>
                <w:rFonts w:ascii="Times New Roman" w:eastAsia="標楷體" w:hAnsi="Times New Roman" w:cs="Arial"/>
                <w:color w:val="000000"/>
                <w:sz w:val="22"/>
              </w:rPr>
            </w:pPr>
            <w:r w:rsidRPr="00BC328F">
              <w:rPr>
                <w:rFonts w:ascii="Times New Roman" w:eastAsia="標楷體" w:hAnsi="Times New Roman" w:cs="Arial"/>
                <w:color w:val="000000"/>
                <w:sz w:val="22"/>
              </w:rPr>
              <w:t>具中華民國羽球協會核發比賽成績證明，獲報名截止日前</w:t>
            </w:r>
            <w:r w:rsidRPr="00BC328F">
              <w:rPr>
                <w:rFonts w:ascii="Times New Roman" w:eastAsia="標楷體" w:hAnsi="Times New Roman" w:cs="Arial"/>
                <w:color w:val="000000"/>
                <w:sz w:val="22"/>
              </w:rPr>
              <w:t>2</w:t>
            </w:r>
            <w:r w:rsidRPr="00BC328F">
              <w:rPr>
                <w:rFonts w:ascii="Times New Roman" w:eastAsia="標楷體" w:hAnsi="Times New Roman" w:cs="Arial"/>
                <w:color w:val="000000"/>
                <w:sz w:val="22"/>
              </w:rPr>
              <w:t>年內世界羽球男</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女</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子單打、男</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女</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子雙打、男女混合雙打等</w:t>
            </w:r>
            <w:r w:rsidRPr="00BC328F">
              <w:rPr>
                <w:rFonts w:ascii="Times New Roman" w:eastAsia="標楷體" w:hAnsi="Times New Roman" w:cs="Arial"/>
                <w:color w:val="000000"/>
                <w:sz w:val="22"/>
              </w:rPr>
              <w:t>5</w:t>
            </w:r>
            <w:r w:rsidRPr="00BC328F">
              <w:rPr>
                <w:rFonts w:ascii="Times New Roman" w:eastAsia="標楷體" w:hAnsi="Times New Roman" w:cs="Arial"/>
                <w:color w:val="000000"/>
                <w:sz w:val="22"/>
              </w:rPr>
              <w:t>項中其中</w:t>
            </w:r>
            <w:r w:rsidRPr="00BC328F">
              <w:rPr>
                <w:rFonts w:ascii="Times New Roman" w:eastAsia="標楷體" w:hAnsi="Times New Roman" w:cs="Arial"/>
                <w:color w:val="000000"/>
                <w:sz w:val="22"/>
              </w:rPr>
              <w:t>1</w:t>
            </w:r>
            <w:r w:rsidRPr="00BC328F">
              <w:rPr>
                <w:rFonts w:ascii="Times New Roman" w:eastAsia="標楷體" w:hAnsi="Times New Roman" w:cs="Arial"/>
                <w:color w:val="000000"/>
                <w:sz w:val="22"/>
              </w:rPr>
              <w:t>項排名前</w:t>
            </w:r>
            <w:r w:rsidRPr="00BC328F">
              <w:rPr>
                <w:rFonts w:ascii="Times New Roman" w:eastAsia="標楷體" w:hAnsi="Times New Roman" w:cs="Arial"/>
                <w:color w:val="000000"/>
                <w:sz w:val="22"/>
              </w:rPr>
              <w:t>50</w:t>
            </w:r>
            <w:r w:rsidRPr="00BC328F">
              <w:rPr>
                <w:rFonts w:ascii="Times New Roman" w:eastAsia="標楷體" w:hAnsi="Times New Roman" w:cs="Arial"/>
                <w:color w:val="000000"/>
                <w:sz w:val="22"/>
              </w:rPr>
              <w:t>名。</w:t>
            </w:r>
          </w:p>
          <w:p w:rsidR="00BF3723" w:rsidRPr="00BC328F" w:rsidRDefault="00BF3723" w:rsidP="006C49A0">
            <w:pPr>
              <w:pStyle w:val="af1"/>
              <w:numPr>
                <w:ilvl w:val="0"/>
                <w:numId w:val="47"/>
              </w:numPr>
              <w:spacing w:line="320" w:lineRule="exact"/>
              <w:ind w:leftChars="0" w:left="463" w:hanging="284"/>
              <w:jc w:val="both"/>
              <w:rPr>
                <w:rFonts w:ascii="Times New Roman" w:eastAsia="標楷體" w:hAnsi="Times New Roman" w:cs="Arial"/>
                <w:color w:val="000000"/>
                <w:sz w:val="22"/>
              </w:rPr>
            </w:pPr>
            <w:r w:rsidRPr="00BC328F">
              <w:rPr>
                <w:rFonts w:ascii="Times New Roman" w:eastAsia="標楷體" w:hAnsi="Times New Roman" w:cs="Arial"/>
                <w:color w:val="000000"/>
                <w:sz w:val="22"/>
              </w:rPr>
              <w:t>具中華民國羽球協會核發比賽成績證明，獲報名截止日前</w:t>
            </w:r>
            <w:r w:rsidRPr="00BC328F">
              <w:rPr>
                <w:rFonts w:ascii="Times New Roman" w:eastAsia="標楷體" w:hAnsi="Times New Roman" w:cs="Arial"/>
                <w:color w:val="000000"/>
                <w:sz w:val="22"/>
              </w:rPr>
              <w:t>2</w:t>
            </w:r>
            <w:r w:rsidRPr="00BC328F">
              <w:rPr>
                <w:rFonts w:ascii="Times New Roman" w:eastAsia="標楷體" w:hAnsi="Times New Roman" w:cs="Arial"/>
                <w:color w:val="000000"/>
                <w:sz w:val="22"/>
              </w:rPr>
              <w:t>年內全國羽球排名賽甲組男</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女</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子單打、男</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女</w:t>
            </w:r>
            <w:r w:rsidRPr="00BC328F">
              <w:rPr>
                <w:rFonts w:ascii="Times New Roman" w:eastAsia="標楷體" w:hAnsi="Times New Roman" w:cs="Arial"/>
                <w:color w:val="000000"/>
                <w:sz w:val="22"/>
              </w:rPr>
              <w:t>)</w:t>
            </w:r>
            <w:r w:rsidRPr="00BC328F">
              <w:rPr>
                <w:rFonts w:ascii="Times New Roman" w:eastAsia="標楷體" w:hAnsi="Times New Roman" w:cs="Arial"/>
                <w:color w:val="000000"/>
                <w:sz w:val="22"/>
              </w:rPr>
              <w:t>子雙打、男女混合雙打等</w:t>
            </w:r>
            <w:r w:rsidRPr="00BC328F">
              <w:rPr>
                <w:rFonts w:ascii="Times New Roman" w:eastAsia="標楷體" w:hAnsi="Times New Roman" w:cs="Arial"/>
                <w:color w:val="000000"/>
                <w:sz w:val="22"/>
              </w:rPr>
              <w:t>5</w:t>
            </w:r>
            <w:r w:rsidRPr="00BC328F">
              <w:rPr>
                <w:rFonts w:ascii="Times New Roman" w:eastAsia="標楷體" w:hAnsi="Times New Roman" w:cs="Arial"/>
                <w:color w:val="000000"/>
                <w:sz w:val="22"/>
              </w:rPr>
              <w:t>項中其中</w:t>
            </w:r>
            <w:r w:rsidRPr="00BC328F">
              <w:rPr>
                <w:rFonts w:ascii="Times New Roman" w:eastAsia="標楷體" w:hAnsi="Times New Roman" w:cs="Arial"/>
                <w:color w:val="000000"/>
                <w:sz w:val="22"/>
              </w:rPr>
              <w:t>1</w:t>
            </w:r>
            <w:r w:rsidRPr="00BC328F">
              <w:rPr>
                <w:rFonts w:ascii="Times New Roman" w:eastAsia="標楷體" w:hAnsi="Times New Roman" w:cs="Arial"/>
                <w:color w:val="000000"/>
                <w:sz w:val="22"/>
              </w:rPr>
              <w:t>項排名前</w:t>
            </w:r>
            <w:r w:rsidRPr="00BC328F">
              <w:rPr>
                <w:rFonts w:ascii="Times New Roman" w:eastAsia="標楷體" w:hAnsi="Times New Roman" w:cs="Arial"/>
                <w:color w:val="000000"/>
                <w:sz w:val="22"/>
              </w:rPr>
              <w:t>3</w:t>
            </w:r>
            <w:r w:rsidRPr="00BC328F">
              <w:rPr>
                <w:rFonts w:ascii="Times New Roman" w:eastAsia="標楷體" w:hAnsi="Times New Roman" w:cs="Arial"/>
                <w:color w:val="000000"/>
                <w:sz w:val="22"/>
              </w:rPr>
              <w:t>名。</w:t>
            </w:r>
          </w:p>
          <w:p w:rsidR="00BF3723" w:rsidRPr="00BC328F" w:rsidRDefault="00BF3723" w:rsidP="009F26A1">
            <w:pPr>
              <w:widowControl/>
              <w:spacing w:line="320" w:lineRule="exact"/>
              <w:jc w:val="both"/>
              <w:rPr>
                <w:rFonts w:eastAsia="標楷體" w:cs="Arial"/>
                <w:color w:val="000000"/>
                <w:spacing w:val="-4"/>
                <w:sz w:val="22"/>
                <w:szCs w:val="22"/>
              </w:rPr>
            </w:pPr>
          </w:p>
          <w:p w:rsidR="00BF3723" w:rsidRPr="00BC328F" w:rsidRDefault="00BF3723" w:rsidP="009F26A1">
            <w:pPr>
              <w:widowControl/>
              <w:spacing w:line="320" w:lineRule="exact"/>
              <w:jc w:val="both"/>
              <w:rPr>
                <w:rFonts w:eastAsia="標楷體" w:cs="Arial"/>
                <w:color w:val="000000"/>
                <w:spacing w:val="-4"/>
                <w:sz w:val="22"/>
                <w:szCs w:val="22"/>
              </w:rPr>
            </w:pPr>
            <w:r w:rsidRPr="00BC328F">
              <w:rPr>
                <w:rFonts w:eastAsia="標楷體" w:cs="Arial" w:hint="eastAsia"/>
                <w:color w:val="000000"/>
                <w:spacing w:val="-4"/>
                <w:sz w:val="22"/>
                <w:szCs w:val="22"/>
              </w:rPr>
              <w:t>※</w:t>
            </w:r>
            <w:r w:rsidRPr="00BC328F">
              <w:rPr>
                <w:rFonts w:eastAsia="標楷體" w:cs="Arial"/>
                <w:color w:val="000000"/>
                <w:spacing w:val="-4"/>
                <w:sz w:val="22"/>
                <w:szCs w:val="22"/>
              </w:rPr>
              <w:t>球員經除役後</w:t>
            </w:r>
            <w:r w:rsidRPr="00BC328F">
              <w:rPr>
                <w:rFonts w:eastAsia="標楷體" w:cs="Arial"/>
                <w:color w:val="000000"/>
                <w:spacing w:val="-4"/>
                <w:sz w:val="22"/>
                <w:szCs w:val="22"/>
              </w:rPr>
              <w:t>2</w:t>
            </w:r>
            <w:r w:rsidRPr="00BC328F">
              <w:rPr>
                <w:rFonts w:eastAsia="標楷體" w:cs="Arial"/>
                <w:color w:val="000000"/>
                <w:spacing w:val="-4"/>
                <w:sz w:val="22"/>
                <w:szCs w:val="22"/>
              </w:rPr>
              <w:t>年內須取得與除役</w:t>
            </w:r>
            <w:r w:rsidRPr="00BC328F">
              <w:rPr>
                <w:rFonts w:eastAsia="標楷體" w:cs="Arial" w:hint="eastAsia"/>
                <w:color w:val="000000"/>
                <w:spacing w:val="-4"/>
                <w:sz w:val="22"/>
                <w:szCs w:val="22"/>
              </w:rPr>
              <w:t>最近年</w:t>
            </w:r>
            <w:r w:rsidRPr="00BC328F">
              <w:rPr>
                <w:rFonts w:eastAsia="標楷體" w:cs="Arial"/>
                <w:color w:val="000000"/>
                <w:spacing w:val="-4"/>
                <w:sz w:val="22"/>
                <w:szCs w:val="22"/>
              </w:rPr>
              <w:t>度對外招考一般金融人員相同之證照、語文等相關資格條件，未依限取得者，本行得依「財政部所屬金融保險事業機構人員退休撫</w:t>
            </w:r>
            <w:proofErr w:type="gramStart"/>
            <w:r w:rsidRPr="00BC328F">
              <w:rPr>
                <w:rFonts w:eastAsia="標楷體" w:cs="Arial"/>
                <w:color w:val="000000"/>
                <w:spacing w:val="-4"/>
                <w:sz w:val="22"/>
                <w:szCs w:val="22"/>
              </w:rPr>
              <w:t>卹</w:t>
            </w:r>
            <w:proofErr w:type="gramEnd"/>
            <w:r w:rsidRPr="00BC328F">
              <w:rPr>
                <w:rFonts w:eastAsia="標楷體" w:cs="Arial"/>
                <w:color w:val="000000"/>
                <w:spacing w:val="-4"/>
                <w:sz w:val="22"/>
                <w:szCs w:val="22"/>
              </w:rPr>
              <w:t>及資遣辦法」第四章第</w:t>
            </w:r>
            <w:r w:rsidRPr="00BC328F">
              <w:rPr>
                <w:rFonts w:eastAsia="標楷體" w:cs="Arial"/>
                <w:color w:val="000000"/>
                <w:spacing w:val="-4"/>
                <w:sz w:val="22"/>
                <w:szCs w:val="22"/>
              </w:rPr>
              <w:t xml:space="preserve"> 17</w:t>
            </w:r>
            <w:r w:rsidRPr="00BC328F">
              <w:rPr>
                <w:rFonts w:eastAsia="標楷體" w:cs="Arial"/>
                <w:color w:val="000000"/>
                <w:spacing w:val="-4"/>
                <w:sz w:val="22"/>
                <w:szCs w:val="22"/>
              </w:rPr>
              <w:t>條第</w:t>
            </w:r>
            <w:r w:rsidRPr="00BC328F">
              <w:rPr>
                <w:rFonts w:eastAsia="標楷體" w:cs="Arial"/>
                <w:color w:val="000000"/>
                <w:spacing w:val="-4"/>
                <w:sz w:val="22"/>
                <w:szCs w:val="22"/>
              </w:rPr>
              <w:t>1</w:t>
            </w:r>
            <w:r w:rsidRPr="00BC328F">
              <w:rPr>
                <w:rFonts w:eastAsia="標楷體" w:cs="Arial"/>
                <w:color w:val="000000"/>
                <w:spacing w:val="-4"/>
                <w:sz w:val="22"/>
                <w:szCs w:val="22"/>
              </w:rPr>
              <w:t>項第</w:t>
            </w:r>
            <w:r w:rsidRPr="00BC328F">
              <w:rPr>
                <w:rFonts w:eastAsia="標楷體" w:cs="Arial"/>
                <w:color w:val="000000"/>
                <w:spacing w:val="-4"/>
                <w:sz w:val="22"/>
                <w:szCs w:val="22"/>
              </w:rPr>
              <w:t>6</w:t>
            </w:r>
            <w:r w:rsidRPr="00BC328F">
              <w:rPr>
                <w:rFonts w:eastAsia="標楷體" w:cs="Arial"/>
                <w:color w:val="000000"/>
                <w:spacing w:val="-4"/>
                <w:sz w:val="22"/>
                <w:szCs w:val="22"/>
              </w:rPr>
              <w:t>款等相關規定，予以資遣。</w:t>
            </w:r>
          </w:p>
        </w:tc>
        <w:tc>
          <w:tcPr>
            <w:tcW w:w="2693" w:type="dxa"/>
            <w:shd w:val="clear" w:color="auto" w:fill="auto"/>
            <w:vAlign w:val="center"/>
          </w:tcPr>
          <w:p w:rsidR="00BF3723" w:rsidRPr="00BC328F" w:rsidRDefault="00BF3723" w:rsidP="006C49A0">
            <w:pPr>
              <w:pStyle w:val="af1"/>
              <w:numPr>
                <w:ilvl w:val="1"/>
                <w:numId w:val="45"/>
              </w:numPr>
              <w:spacing w:line="300" w:lineRule="exact"/>
              <w:ind w:leftChars="0" w:left="174" w:hanging="196"/>
              <w:jc w:val="both"/>
              <w:rPr>
                <w:rFonts w:ascii="Times New Roman" w:eastAsia="標楷體" w:hAnsi="Times New Roman" w:cs="Arial"/>
                <w:color w:val="000000"/>
                <w:sz w:val="22"/>
              </w:rPr>
            </w:pPr>
            <w:r w:rsidRPr="00BC328F">
              <w:rPr>
                <w:rFonts w:ascii="Times New Roman" w:eastAsia="標楷體" w:hAnsi="Times New Roman" w:cs="Arial"/>
                <w:color w:val="000000"/>
                <w:sz w:val="22"/>
              </w:rPr>
              <w:t>科目</w:t>
            </w:r>
            <w:proofErr w:type="gramStart"/>
            <w:r w:rsidRPr="00BC328F">
              <w:rPr>
                <w:rFonts w:ascii="Times New Roman" w:eastAsia="標楷體" w:hAnsi="Times New Roman" w:cs="Arial" w:hint="eastAsia"/>
                <w:color w:val="000000"/>
                <w:sz w:val="22"/>
              </w:rPr>
              <w:t>一</w:t>
            </w:r>
            <w:proofErr w:type="gramEnd"/>
            <w:r w:rsidRPr="00BC328F">
              <w:rPr>
                <w:rFonts w:ascii="Times New Roman" w:eastAsia="標楷體" w:hAnsi="Times New Roman" w:cs="Arial" w:hint="eastAsia"/>
                <w:color w:val="000000"/>
                <w:sz w:val="22"/>
              </w:rPr>
              <w:t>(40</w:t>
            </w:r>
            <w:r w:rsidRPr="00BC328F">
              <w:rPr>
                <w:rFonts w:ascii="Times New Roman" w:eastAsia="標楷體" w:hAnsi="Times New Roman" w:cs="Arial"/>
                <w:color w:val="000000"/>
                <w:sz w:val="22"/>
              </w:rPr>
              <w:t>%</w:t>
            </w:r>
            <w:r w:rsidRPr="00BC328F">
              <w:rPr>
                <w:rFonts w:ascii="Times New Roman" w:eastAsia="標楷體" w:hAnsi="Times New Roman" w:cs="Arial" w:hint="eastAsia"/>
                <w:color w:val="000000"/>
                <w:sz w:val="22"/>
              </w:rPr>
              <w:t>)</w:t>
            </w:r>
            <w:r w:rsidRPr="00BC328F">
              <w:rPr>
                <w:rFonts w:ascii="Times New Roman" w:eastAsia="標楷體" w:hAnsi="Times New Roman" w:cs="Arial" w:hint="eastAsia"/>
                <w:color w:val="000000"/>
                <w:sz w:val="22"/>
              </w:rPr>
              <w:t>：</w:t>
            </w:r>
            <w:r w:rsidRPr="00BC328F">
              <w:rPr>
                <w:rFonts w:ascii="Times New Roman" w:eastAsia="標楷體" w:hAnsi="Times New Roman" w:cs="Arial"/>
                <w:color w:val="000000"/>
                <w:sz w:val="22"/>
              </w:rPr>
              <w:br/>
            </w:r>
            <w:r w:rsidRPr="00BC328F">
              <w:rPr>
                <w:rFonts w:ascii="Times New Roman" w:eastAsia="標楷體" w:hAnsi="Times New Roman" w:cs="Arial"/>
                <w:color w:val="000000"/>
                <w:sz w:val="22"/>
              </w:rPr>
              <w:t>國文、英文及邏輯推理</w:t>
            </w:r>
            <w:r w:rsidRPr="00BC328F">
              <w:rPr>
                <w:rFonts w:ascii="Times New Roman" w:eastAsia="標楷體" w:hAnsi="Times New Roman" w:cs="Arial"/>
                <w:color w:val="000000"/>
                <w:sz w:val="22"/>
              </w:rPr>
              <w:br/>
            </w:r>
            <w:r w:rsidRPr="00BC328F">
              <w:rPr>
                <w:rFonts w:ascii="Times New Roman" w:eastAsia="標楷體" w:hAnsi="Times New Roman" w:cs="Arial" w:hint="eastAsia"/>
                <w:color w:val="000000"/>
                <w:sz w:val="22"/>
              </w:rPr>
              <w:t>◎題型：</w:t>
            </w:r>
            <w:r w:rsidRPr="00BC328F">
              <w:rPr>
                <w:rFonts w:ascii="Times New Roman" w:eastAsia="標楷體" w:hAnsi="Times New Roman" w:cs="Arial"/>
                <w:color w:val="000000"/>
                <w:sz w:val="22"/>
              </w:rPr>
              <w:br/>
            </w:r>
            <w:r w:rsidRPr="00BC328F">
              <w:rPr>
                <w:rFonts w:ascii="Times New Roman" w:eastAsia="標楷體" w:hAnsi="Times New Roman" w:hint="eastAsia"/>
                <w:color w:val="000000"/>
                <w:sz w:val="22"/>
              </w:rPr>
              <w:t>國文為公文簽及短文寫作，英文及邏輯推理為選擇題。</w:t>
            </w:r>
          </w:p>
          <w:p w:rsidR="00BF3723" w:rsidRPr="00BC328F" w:rsidRDefault="00BF3723" w:rsidP="006C49A0">
            <w:pPr>
              <w:pStyle w:val="af1"/>
              <w:numPr>
                <w:ilvl w:val="1"/>
                <w:numId w:val="45"/>
              </w:numPr>
              <w:spacing w:line="300" w:lineRule="exact"/>
              <w:ind w:leftChars="0" w:left="174" w:hanging="196"/>
              <w:jc w:val="both"/>
              <w:rPr>
                <w:rFonts w:ascii="Times New Roman" w:eastAsia="標楷體" w:hAnsi="Times New Roman" w:cs="Arial"/>
                <w:color w:val="000000"/>
                <w:sz w:val="22"/>
              </w:rPr>
            </w:pPr>
            <w:r w:rsidRPr="00BC328F">
              <w:rPr>
                <w:rFonts w:ascii="Times New Roman" w:eastAsia="標楷體" w:hAnsi="Times New Roman" w:cs="Arial"/>
                <w:color w:val="000000"/>
                <w:spacing w:val="-4"/>
                <w:sz w:val="22"/>
              </w:rPr>
              <w:t>科目</w:t>
            </w:r>
            <w:r w:rsidRPr="00BC328F">
              <w:rPr>
                <w:rFonts w:ascii="Times New Roman" w:eastAsia="標楷體" w:hAnsi="Times New Roman" w:cs="Arial" w:hint="eastAsia"/>
                <w:color w:val="000000"/>
                <w:spacing w:val="-4"/>
                <w:sz w:val="22"/>
              </w:rPr>
              <w:t>二</w:t>
            </w:r>
            <w:r w:rsidRPr="00BC328F">
              <w:rPr>
                <w:rFonts w:ascii="Times New Roman" w:eastAsia="標楷體" w:hAnsi="Times New Roman" w:cs="Arial" w:hint="eastAsia"/>
                <w:color w:val="000000"/>
                <w:sz w:val="22"/>
              </w:rPr>
              <w:t>(</w:t>
            </w:r>
            <w:r w:rsidRPr="00BC328F">
              <w:rPr>
                <w:rFonts w:ascii="Times New Roman" w:eastAsia="標楷體" w:hAnsi="Times New Roman" w:cs="Arial"/>
                <w:color w:val="000000"/>
                <w:sz w:val="22"/>
              </w:rPr>
              <w:t>6</w:t>
            </w:r>
            <w:r w:rsidRPr="00BC328F">
              <w:rPr>
                <w:rFonts w:ascii="Times New Roman" w:eastAsia="標楷體" w:hAnsi="Times New Roman" w:cs="Arial" w:hint="eastAsia"/>
                <w:color w:val="000000"/>
                <w:sz w:val="22"/>
              </w:rPr>
              <w:t>0</w:t>
            </w:r>
            <w:r w:rsidRPr="00BC328F">
              <w:rPr>
                <w:rFonts w:ascii="Times New Roman" w:eastAsia="標楷體" w:hAnsi="Times New Roman" w:cs="Arial"/>
                <w:color w:val="000000"/>
                <w:sz w:val="22"/>
              </w:rPr>
              <w:t>%</w:t>
            </w:r>
            <w:r w:rsidRPr="00BC328F">
              <w:rPr>
                <w:rFonts w:ascii="Times New Roman" w:eastAsia="標楷體" w:hAnsi="Times New Roman" w:cs="Arial" w:hint="eastAsia"/>
                <w:color w:val="000000"/>
                <w:sz w:val="22"/>
              </w:rPr>
              <w:t>)</w:t>
            </w:r>
            <w:r w:rsidRPr="00BC328F">
              <w:rPr>
                <w:rFonts w:ascii="Times New Roman" w:eastAsia="標楷體" w:hAnsi="Times New Roman" w:cs="Arial" w:hint="eastAsia"/>
                <w:color w:val="000000"/>
                <w:spacing w:val="-4"/>
                <w:sz w:val="22"/>
              </w:rPr>
              <w:t>：</w:t>
            </w:r>
            <w:r w:rsidRPr="00BC328F">
              <w:rPr>
                <w:rFonts w:ascii="Times New Roman" w:eastAsia="標楷體" w:hAnsi="Times New Roman" w:cs="Arial"/>
                <w:color w:val="000000"/>
                <w:spacing w:val="-4"/>
                <w:sz w:val="22"/>
              </w:rPr>
              <w:br/>
            </w:r>
            <w:r w:rsidRPr="00BC328F">
              <w:rPr>
                <w:rFonts w:ascii="Times New Roman" w:eastAsia="標楷體" w:hAnsi="Times New Roman" w:cs="Arial" w:hint="eastAsia"/>
                <w:color w:val="000000"/>
                <w:sz w:val="22"/>
              </w:rPr>
              <w:t>綜合科目</w:t>
            </w:r>
            <w:r w:rsidRPr="00BC328F">
              <w:rPr>
                <w:rFonts w:ascii="Times New Roman" w:eastAsia="標楷體" w:hAnsi="Times New Roman" w:hint="eastAsia"/>
                <w:color w:val="000000"/>
                <w:sz w:val="22"/>
              </w:rPr>
              <w:t>【</w:t>
            </w:r>
            <w:r w:rsidRPr="00BC328F">
              <w:rPr>
                <w:rFonts w:ascii="Times New Roman" w:eastAsia="標楷體" w:hAnsi="Times New Roman" w:cs="Arial" w:hint="eastAsia"/>
                <w:color w:val="000000"/>
                <w:sz w:val="22"/>
              </w:rPr>
              <w:t>含會計學概要、貨幣銀行學概要、票據法概要】</w:t>
            </w:r>
            <w:r w:rsidRPr="00BC328F">
              <w:rPr>
                <w:rFonts w:ascii="Times New Roman" w:eastAsia="標楷體" w:hAnsi="Times New Roman" w:cs="Arial"/>
                <w:color w:val="000000"/>
                <w:sz w:val="22"/>
              </w:rPr>
              <w:br/>
            </w:r>
            <w:r w:rsidRPr="00BC328F">
              <w:rPr>
                <w:rFonts w:ascii="Times New Roman" w:eastAsia="標楷體" w:hAnsi="Times New Roman" w:cs="Arial" w:hint="eastAsia"/>
                <w:color w:val="000000"/>
                <w:sz w:val="22"/>
              </w:rPr>
              <w:t>◎題型：選擇題。</w:t>
            </w:r>
          </w:p>
        </w:tc>
        <w:tc>
          <w:tcPr>
            <w:tcW w:w="808" w:type="dxa"/>
            <w:shd w:val="clear" w:color="auto" w:fill="auto"/>
            <w:vAlign w:val="center"/>
          </w:tcPr>
          <w:p w:rsidR="00BF3723" w:rsidRPr="00BC328F" w:rsidRDefault="00BF3723" w:rsidP="009F26A1">
            <w:pPr>
              <w:spacing w:before="24"/>
              <w:jc w:val="center"/>
              <w:rPr>
                <w:rFonts w:eastAsia="標楷體" w:cs="Arial"/>
                <w:color w:val="000000"/>
                <w:sz w:val="22"/>
                <w:szCs w:val="22"/>
              </w:rPr>
            </w:pPr>
            <w:r w:rsidRPr="00BC328F">
              <w:rPr>
                <w:rFonts w:eastAsia="標楷體" w:cs="Arial" w:hint="eastAsia"/>
                <w:color w:val="000000"/>
                <w:sz w:val="22"/>
                <w:szCs w:val="22"/>
              </w:rPr>
              <w:t>6</w:t>
            </w:r>
            <w:r w:rsidRPr="00BC328F">
              <w:rPr>
                <w:rFonts w:eastAsia="標楷體" w:cs="Arial"/>
                <w:color w:val="000000"/>
                <w:sz w:val="22"/>
                <w:szCs w:val="22"/>
              </w:rPr>
              <w:br/>
            </w:r>
            <w:r w:rsidRPr="00BC328F">
              <w:rPr>
                <w:rFonts w:eastAsia="標楷體" w:cs="Arial" w:hint="eastAsia"/>
                <w:color w:val="000000"/>
                <w:sz w:val="22"/>
                <w:szCs w:val="22"/>
              </w:rPr>
              <w:t>(1)</w:t>
            </w:r>
          </w:p>
        </w:tc>
      </w:tr>
    </w:tbl>
    <w:p w:rsidR="00BF3723" w:rsidRPr="00BC328F" w:rsidRDefault="00BF3723" w:rsidP="006C49A0">
      <w:pPr>
        <w:pStyle w:val="af1"/>
        <w:numPr>
          <w:ilvl w:val="0"/>
          <w:numId w:val="3"/>
        </w:numPr>
        <w:ind w:leftChars="0"/>
        <w:jc w:val="both"/>
        <w:rPr>
          <w:rFonts w:ascii="Times New Roman" w:eastAsia="標楷體" w:hAnsi="Times New Roman" w:cs="Arial"/>
          <w:vanish/>
          <w:color w:val="000000"/>
        </w:rPr>
      </w:pPr>
    </w:p>
    <w:p w:rsidR="00BF3723" w:rsidRPr="00BC328F" w:rsidRDefault="00BF3723" w:rsidP="006C49A0">
      <w:pPr>
        <w:pStyle w:val="af1"/>
        <w:numPr>
          <w:ilvl w:val="0"/>
          <w:numId w:val="3"/>
        </w:numPr>
        <w:ind w:leftChars="0"/>
        <w:jc w:val="both"/>
        <w:rPr>
          <w:rFonts w:ascii="Times New Roman" w:eastAsia="標楷體" w:hAnsi="Times New Roman" w:cs="Arial"/>
          <w:vanish/>
          <w:color w:val="000000"/>
        </w:rPr>
      </w:pPr>
    </w:p>
    <w:p w:rsidR="00BF3723" w:rsidRPr="00BC328F" w:rsidRDefault="00BF3723" w:rsidP="006C49A0">
      <w:pPr>
        <w:pStyle w:val="af1"/>
        <w:numPr>
          <w:ilvl w:val="0"/>
          <w:numId w:val="3"/>
        </w:numPr>
        <w:ind w:leftChars="0"/>
        <w:jc w:val="both"/>
        <w:rPr>
          <w:rFonts w:ascii="Times New Roman" w:eastAsia="標楷體" w:hAnsi="Times New Roman" w:cs="Arial"/>
          <w:vanish/>
          <w:color w:val="000000"/>
        </w:rPr>
      </w:pPr>
    </w:p>
    <w:p w:rsidR="00BF3723" w:rsidRPr="00BC328F" w:rsidRDefault="00BF3723" w:rsidP="006C49A0">
      <w:pPr>
        <w:pStyle w:val="af1"/>
        <w:numPr>
          <w:ilvl w:val="0"/>
          <w:numId w:val="3"/>
        </w:numPr>
        <w:ind w:leftChars="0"/>
        <w:jc w:val="both"/>
        <w:rPr>
          <w:rFonts w:ascii="Times New Roman" w:eastAsia="標楷體" w:hAnsi="Times New Roman" w:cs="Arial"/>
          <w:vanish/>
          <w:color w:val="000000"/>
        </w:rPr>
      </w:pPr>
    </w:p>
    <w:p w:rsidR="00BF3723" w:rsidRPr="00BC328F" w:rsidRDefault="00BF3723" w:rsidP="006C49A0">
      <w:pPr>
        <w:jc w:val="both"/>
        <w:rPr>
          <w:rFonts w:eastAsia="標楷體" w:cs="Arial"/>
          <w:color w:val="000000"/>
        </w:rPr>
        <w:sectPr w:rsidR="00BF3723" w:rsidRPr="00BC328F" w:rsidSect="00A50859">
          <w:pgSz w:w="11906" w:h="16838"/>
          <w:pgMar w:top="680" w:right="851" w:bottom="567" w:left="851" w:header="624" w:footer="340" w:gutter="0"/>
          <w:cols w:space="425"/>
          <w:docGrid w:type="lines" w:linePitch="360"/>
        </w:sectPr>
      </w:pPr>
    </w:p>
    <w:p w:rsidR="006C49A0" w:rsidRPr="00BC328F" w:rsidRDefault="006C49A0" w:rsidP="006C49A0">
      <w:pPr>
        <w:numPr>
          <w:ilvl w:val="0"/>
          <w:numId w:val="61"/>
        </w:numPr>
        <w:ind w:left="0"/>
        <w:jc w:val="both"/>
        <w:rPr>
          <w:rFonts w:eastAsia="標楷體" w:cs="Arial"/>
          <w:color w:val="000000"/>
        </w:rPr>
      </w:pPr>
      <w:r w:rsidRPr="00BC328F">
        <w:rPr>
          <w:rFonts w:eastAsia="標楷體" w:cs="Arial" w:hint="eastAsia"/>
          <w:color w:val="000000"/>
        </w:rPr>
        <w:lastRenderedPageBreak/>
        <w:t>成績計算</w:t>
      </w:r>
      <w:r w:rsidRPr="00BC328F">
        <w:rPr>
          <w:rFonts w:eastAsia="標楷體" w:cs="Arial"/>
          <w:color w:val="000000"/>
        </w:rPr>
        <w:t xml:space="preserve"> (</w:t>
      </w:r>
      <w:r w:rsidRPr="00BC328F">
        <w:rPr>
          <w:rFonts w:eastAsia="標楷體" w:cs="Arial"/>
          <w:color w:val="000000"/>
        </w:rPr>
        <w:t>所有成績計算至小數點後二位，第三位四捨五入</w:t>
      </w:r>
      <w:r w:rsidRPr="00BC328F">
        <w:rPr>
          <w:rFonts w:eastAsia="標楷體" w:cs="Arial"/>
          <w:color w:val="000000"/>
        </w:rPr>
        <w:t>)</w:t>
      </w:r>
      <w:r w:rsidRPr="00BC328F">
        <w:rPr>
          <w:rFonts w:eastAsia="標楷體" w:cs="Arial"/>
          <w:color w:val="000000"/>
        </w:rPr>
        <w:t>：</w:t>
      </w:r>
    </w:p>
    <w:p w:rsidR="006C49A0" w:rsidRPr="00BC328F" w:rsidRDefault="006C49A0" w:rsidP="006C49A0">
      <w:pPr>
        <w:numPr>
          <w:ilvl w:val="0"/>
          <w:numId w:val="49"/>
        </w:numPr>
        <w:jc w:val="both"/>
        <w:rPr>
          <w:rFonts w:eastAsia="標楷體" w:cs="Arial"/>
          <w:color w:val="000000"/>
        </w:rPr>
      </w:pPr>
      <w:r w:rsidRPr="00BC328F">
        <w:rPr>
          <w:rFonts w:eastAsia="標楷體" w:cs="Arial"/>
          <w:color w:val="000000"/>
        </w:rPr>
        <w:t>第一試</w:t>
      </w:r>
      <w:r w:rsidRPr="00BC328F">
        <w:rPr>
          <w:rFonts w:eastAsia="標楷體" w:cs="Arial"/>
          <w:color w:val="000000"/>
        </w:rPr>
        <w:t>(</w:t>
      </w:r>
      <w:r w:rsidRPr="00BC328F">
        <w:rPr>
          <w:rFonts w:eastAsia="標楷體" w:cs="Arial"/>
          <w:color w:val="000000"/>
        </w:rPr>
        <w:t>筆試</w:t>
      </w:r>
      <w:r w:rsidRPr="00BC328F">
        <w:rPr>
          <w:rFonts w:eastAsia="標楷體" w:cs="Arial"/>
          <w:color w:val="000000"/>
        </w:rPr>
        <w:t>)</w:t>
      </w:r>
      <w:r w:rsidRPr="00BC328F">
        <w:rPr>
          <w:rFonts w:eastAsia="標楷體" w:cs="Arial"/>
          <w:color w:val="000000"/>
        </w:rPr>
        <w:t>成績：</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color w:val="000000"/>
        </w:rPr>
        <w:t>各科原始分數以</w:t>
      </w:r>
      <w:r w:rsidRPr="00BC328F">
        <w:rPr>
          <w:rFonts w:eastAsia="標楷體" w:cs="Arial"/>
          <w:color w:val="000000"/>
        </w:rPr>
        <w:t>100</w:t>
      </w:r>
      <w:r w:rsidRPr="00BC328F">
        <w:rPr>
          <w:rFonts w:eastAsia="標楷體" w:cs="Arial"/>
          <w:color w:val="000000"/>
        </w:rPr>
        <w:t>分計</w:t>
      </w:r>
      <w:r w:rsidRPr="00BC328F">
        <w:rPr>
          <w:rFonts w:eastAsia="標楷體" w:cs="Arial" w:hint="eastAsia"/>
          <w:color w:val="000000"/>
        </w:rPr>
        <w:t>。</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hint="eastAsia"/>
          <w:bCs/>
          <w:color w:val="000000"/>
        </w:rPr>
        <w:t>各甄試類組，各科目加權比例說明：</w:t>
      </w:r>
    </w:p>
    <w:p w:rsidR="006C49A0" w:rsidRPr="00BC328F" w:rsidRDefault="006C49A0" w:rsidP="006C49A0">
      <w:pPr>
        <w:numPr>
          <w:ilvl w:val="0"/>
          <w:numId w:val="51"/>
        </w:numPr>
        <w:ind w:left="993" w:hanging="284"/>
        <w:jc w:val="both"/>
        <w:rPr>
          <w:rFonts w:eastAsia="標楷體" w:cs="Arial"/>
          <w:color w:val="000000"/>
        </w:rPr>
      </w:pPr>
      <w:r w:rsidRPr="00BC328F">
        <w:rPr>
          <w:rFonts w:eastAsia="標楷體" w:hint="eastAsia"/>
          <w:color w:val="000000"/>
        </w:rPr>
        <w:t>一般金融人員</w:t>
      </w:r>
      <w:r w:rsidRPr="00BC328F">
        <w:rPr>
          <w:rFonts w:eastAsia="標楷體" w:hint="eastAsia"/>
          <w:color w:val="000000"/>
        </w:rPr>
        <w:t>(</w:t>
      </w:r>
      <w:r w:rsidRPr="00BC328F">
        <w:rPr>
          <w:rFonts w:eastAsia="標楷體" w:hint="eastAsia"/>
          <w:color w:val="000000"/>
        </w:rPr>
        <w:t>一般組</w:t>
      </w:r>
      <w:r w:rsidRPr="00BC328F">
        <w:rPr>
          <w:rFonts w:eastAsia="標楷體" w:hint="eastAsia"/>
          <w:color w:val="000000"/>
        </w:rPr>
        <w:t>)</w:t>
      </w:r>
      <w:r w:rsidRPr="00BC328F">
        <w:rPr>
          <w:rFonts w:eastAsia="標楷體" w:hint="eastAsia"/>
          <w:color w:val="000000"/>
        </w:rPr>
        <w:t>及</w:t>
      </w:r>
      <w:r w:rsidRPr="00BC328F">
        <w:rPr>
          <w:rFonts w:eastAsia="標楷體" w:hint="eastAsia"/>
          <w:color w:val="000000"/>
        </w:rPr>
        <w:t>(</w:t>
      </w:r>
      <w:r w:rsidRPr="00BC328F">
        <w:rPr>
          <w:rFonts w:eastAsia="標楷體" w:hint="eastAsia"/>
          <w:color w:val="000000"/>
        </w:rPr>
        <w:t>證券組</w:t>
      </w:r>
      <w:r w:rsidRPr="00BC328F">
        <w:rPr>
          <w:rFonts w:eastAsia="標楷體" w:hint="eastAsia"/>
          <w:color w:val="000000"/>
        </w:rPr>
        <w:t>)</w:t>
      </w:r>
      <w:r w:rsidRPr="00BC328F">
        <w:rPr>
          <w:rFonts w:eastAsia="標楷體" w:hint="eastAsia"/>
          <w:color w:val="000000"/>
        </w:rPr>
        <w:t>、</w:t>
      </w:r>
      <w:r w:rsidRPr="00BC328F">
        <w:rPr>
          <w:rFonts w:eastAsia="標楷體" w:cs="Arial" w:hint="eastAsia"/>
          <w:bCs/>
          <w:color w:val="000000"/>
        </w:rPr>
        <w:t>法務暨法</w:t>
      </w:r>
      <w:proofErr w:type="gramStart"/>
      <w:r w:rsidRPr="00BC328F">
        <w:rPr>
          <w:rFonts w:eastAsia="標楷體" w:cs="Arial" w:hint="eastAsia"/>
          <w:bCs/>
          <w:color w:val="000000"/>
        </w:rPr>
        <w:t>遵</w:t>
      </w:r>
      <w:proofErr w:type="gramEnd"/>
      <w:r w:rsidRPr="00BC328F">
        <w:rPr>
          <w:rFonts w:eastAsia="標楷體" w:cs="Arial" w:hint="eastAsia"/>
          <w:bCs/>
          <w:color w:val="000000"/>
        </w:rPr>
        <w:t>人員、財務金融人員、證券投資人員及羽球隊人員：</w:t>
      </w:r>
      <w:r w:rsidRPr="00BC328F">
        <w:rPr>
          <w:rFonts w:eastAsia="標楷體" w:cs="Arial"/>
          <w:bCs/>
          <w:color w:val="000000"/>
        </w:rPr>
        <w:br/>
      </w:r>
      <w:r w:rsidRPr="00BC328F">
        <w:rPr>
          <w:rFonts w:eastAsia="標楷體" w:cs="Arial" w:hint="eastAsia"/>
          <w:bCs/>
          <w:color w:val="000000"/>
        </w:rPr>
        <w:t>科目</w:t>
      </w:r>
      <w:proofErr w:type="gramStart"/>
      <w:r w:rsidRPr="00BC328F">
        <w:rPr>
          <w:rFonts w:eastAsia="標楷體" w:cs="Arial" w:hint="eastAsia"/>
          <w:bCs/>
          <w:color w:val="000000"/>
        </w:rPr>
        <w:t>一</w:t>
      </w:r>
      <w:proofErr w:type="gramEnd"/>
      <w:r w:rsidRPr="00BC328F">
        <w:rPr>
          <w:rFonts w:eastAsia="標楷體" w:cs="Arial" w:hint="eastAsia"/>
          <w:bCs/>
          <w:color w:val="000000"/>
        </w:rPr>
        <w:t>占第一試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r w:rsidRPr="00BC328F">
        <w:rPr>
          <w:rFonts w:eastAsia="標楷體" w:cs="Arial" w:hint="eastAsia"/>
          <w:bCs/>
          <w:color w:val="000000"/>
        </w:rPr>
        <w:t>40</w:t>
      </w:r>
      <w:r w:rsidRPr="00BC328F">
        <w:rPr>
          <w:rFonts w:eastAsia="標楷體" w:cs="Arial" w:hint="eastAsia"/>
          <w:bCs/>
          <w:color w:val="000000"/>
        </w:rPr>
        <w:t>％；科目二占第一試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r w:rsidRPr="00BC328F">
        <w:rPr>
          <w:rFonts w:eastAsia="標楷體" w:cs="Arial" w:hint="eastAsia"/>
          <w:bCs/>
          <w:color w:val="000000"/>
        </w:rPr>
        <w:t>60</w:t>
      </w:r>
      <w:r w:rsidRPr="00BC328F">
        <w:rPr>
          <w:rFonts w:eastAsia="標楷體" w:cs="Arial" w:hint="eastAsia"/>
          <w:bCs/>
          <w:color w:val="000000"/>
        </w:rPr>
        <w:t>％。</w:t>
      </w:r>
    </w:p>
    <w:p w:rsidR="006C49A0" w:rsidRPr="00BC328F" w:rsidRDefault="006C49A0" w:rsidP="006C49A0">
      <w:pPr>
        <w:numPr>
          <w:ilvl w:val="0"/>
          <w:numId w:val="51"/>
        </w:numPr>
        <w:ind w:left="993" w:hanging="284"/>
        <w:jc w:val="both"/>
        <w:rPr>
          <w:rFonts w:eastAsia="標楷體" w:cs="Arial"/>
          <w:color w:val="000000"/>
        </w:rPr>
      </w:pPr>
      <w:r w:rsidRPr="00BC328F">
        <w:rPr>
          <w:rFonts w:eastAsia="標楷體" w:cs="Arial" w:hint="eastAsia"/>
          <w:bCs/>
          <w:color w:val="000000"/>
        </w:rPr>
        <w:t>媒體宣傳專業人員、證券承銷人員、財產保險業務專業人員：</w:t>
      </w:r>
      <w:r w:rsidRPr="00BC328F">
        <w:rPr>
          <w:rFonts w:eastAsia="標楷體" w:cs="Arial"/>
          <w:bCs/>
          <w:color w:val="000000"/>
        </w:rPr>
        <w:br/>
      </w:r>
      <w:r w:rsidRPr="00BC328F">
        <w:rPr>
          <w:rFonts w:eastAsia="標楷體" w:cs="Arial" w:hint="eastAsia"/>
          <w:bCs/>
          <w:color w:val="000000"/>
        </w:rPr>
        <w:t>科目</w:t>
      </w:r>
      <w:proofErr w:type="gramStart"/>
      <w:r w:rsidRPr="00BC328F">
        <w:rPr>
          <w:rFonts w:eastAsia="標楷體" w:cs="Arial" w:hint="eastAsia"/>
          <w:bCs/>
          <w:color w:val="000000"/>
        </w:rPr>
        <w:t>一</w:t>
      </w:r>
      <w:proofErr w:type="gramEnd"/>
      <w:r w:rsidRPr="00BC328F">
        <w:rPr>
          <w:rFonts w:eastAsia="標楷體" w:cs="Arial" w:hint="eastAsia"/>
          <w:bCs/>
          <w:color w:val="000000"/>
        </w:rPr>
        <w:t>占第一試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r w:rsidRPr="00BC328F">
        <w:rPr>
          <w:rFonts w:eastAsia="標楷體" w:cs="Arial" w:hint="eastAsia"/>
          <w:bCs/>
          <w:color w:val="000000"/>
        </w:rPr>
        <w:t>30</w:t>
      </w:r>
      <w:r w:rsidRPr="00BC328F">
        <w:rPr>
          <w:rFonts w:eastAsia="標楷體" w:cs="Arial" w:hint="eastAsia"/>
          <w:bCs/>
          <w:color w:val="000000"/>
        </w:rPr>
        <w:t>％；科目二占第一試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r w:rsidRPr="00BC328F">
        <w:rPr>
          <w:rFonts w:eastAsia="標楷體" w:cs="Arial" w:hint="eastAsia"/>
          <w:bCs/>
          <w:color w:val="000000"/>
        </w:rPr>
        <w:t>70</w:t>
      </w:r>
      <w:r w:rsidRPr="00BC328F">
        <w:rPr>
          <w:rFonts w:eastAsia="標楷體" w:cs="Arial" w:hint="eastAsia"/>
          <w:bCs/>
          <w:color w:val="000000"/>
        </w:rPr>
        <w:t>％。</w:t>
      </w:r>
    </w:p>
    <w:p w:rsidR="006C49A0" w:rsidRPr="00BC328F" w:rsidRDefault="006C49A0" w:rsidP="006C49A0">
      <w:pPr>
        <w:numPr>
          <w:ilvl w:val="0"/>
          <w:numId w:val="51"/>
        </w:numPr>
        <w:ind w:left="993" w:hanging="284"/>
        <w:jc w:val="both"/>
        <w:rPr>
          <w:rFonts w:eastAsia="標楷體" w:cs="Arial"/>
          <w:color w:val="000000"/>
        </w:rPr>
      </w:pPr>
      <w:r w:rsidRPr="00BC328F">
        <w:rPr>
          <w:rFonts w:eastAsia="標楷體" w:cs="Arial" w:hint="eastAsia"/>
          <w:bCs/>
          <w:color w:val="000000"/>
        </w:rPr>
        <w:t>機電工程人員、網站及網頁設計規劃人員、數位金融業務人員、資訊安全人員</w:t>
      </w:r>
      <w:r w:rsidRPr="00BC328F">
        <w:rPr>
          <w:rFonts w:eastAsia="標楷體" w:cs="Arial" w:hint="eastAsia"/>
          <w:bCs/>
          <w:color w:val="000000"/>
        </w:rPr>
        <w:t>(</w:t>
      </w:r>
      <w:proofErr w:type="gramStart"/>
      <w:r w:rsidRPr="00BC328F">
        <w:rPr>
          <w:rFonts w:eastAsia="標楷體" w:cs="Arial" w:hint="eastAsia"/>
          <w:bCs/>
          <w:color w:val="000000"/>
        </w:rPr>
        <w:t>一</w:t>
      </w:r>
      <w:proofErr w:type="gramEnd"/>
      <w:r w:rsidRPr="00BC328F">
        <w:rPr>
          <w:rFonts w:eastAsia="標楷體" w:cs="Arial" w:hint="eastAsia"/>
          <w:bCs/>
          <w:color w:val="000000"/>
        </w:rPr>
        <w:t>)</w:t>
      </w:r>
      <w:r w:rsidRPr="00BC328F">
        <w:rPr>
          <w:rFonts w:eastAsia="標楷體" w:cs="Arial" w:hint="eastAsia"/>
          <w:bCs/>
          <w:color w:val="000000"/>
        </w:rPr>
        <w:t>及</w:t>
      </w:r>
      <w:r w:rsidRPr="00BC328F">
        <w:rPr>
          <w:rFonts w:eastAsia="標楷體" w:cs="Arial" w:hint="eastAsia"/>
          <w:bCs/>
          <w:color w:val="000000"/>
        </w:rPr>
        <w:t>(</w:t>
      </w:r>
      <w:r w:rsidRPr="00BC328F">
        <w:rPr>
          <w:rFonts w:eastAsia="標楷體" w:cs="Arial" w:hint="eastAsia"/>
          <w:bCs/>
          <w:color w:val="000000"/>
        </w:rPr>
        <w:t>二</w:t>
      </w:r>
      <w:r w:rsidRPr="00BC328F">
        <w:rPr>
          <w:rFonts w:eastAsia="標楷體" w:cs="Arial" w:hint="eastAsia"/>
          <w:bCs/>
          <w:color w:val="000000"/>
        </w:rPr>
        <w:t>)</w:t>
      </w:r>
      <w:r w:rsidRPr="00BC328F">
        <w:rPr>
          <w:rFonts w:eastAsia="標楷體" w:cs="Arial" w:hint="eastAsia"/>
          <w:bCs/>
          <w:color w:val="000000"/>
        </w:rPr>
        <w:t>、程式設計人員</w:t>
      </w:r>
      <w:r w:rsidRPr="00BC328F">
        <w:rPr>
          <w:rFonts w:eastAsia="標楷體" w:cs="Arial" w:hint="eastAsia"/>
          <w:bCs/>
          <w:color w:val="000000"/>
        </w:rPr>
        <w:t>(</w:t>
      </w:r>
      <w:r w:rsidRPr="00BC328F">
        <w:rPr>
          <w:rFonts w:eastAsia="標楷體" w:cs="Arial" w:hint="eastAsia"/>
          <w:bCs/>
          <w:color w:val="000000"/>
        </w:rPr>
        <w:t>一</w:t>
      </w:r>
      <w:r w:rsidRPr="00BC328F">
        <w:rPr>
          <w:rFonts w:eastAsia="標楷體" w:cs="Arial" w:hint="eastAsia"/>
          <w:bCs/>
          <w:color w:val="000000"/>
        </w:rPr>
        <w:t>)</w:t>
      </w:r>
      <w:r w:rsidRPr="00BC328F">
        <w:rPr>
          <w:rFonts w:eastAsia="標楷體" w:cs="Arial" w:hint="eastAsia"/>
          <w:bCs/>
          <w:color w:val="000000"/>
        </w:rPr>
        <w:t>及</w:t>
      </w:r>
      <w:r w:rsidRPr="00BC328F">
        <w:rPr>
          <w:rFonts w:eastAsia="標楷體" w:cs="Arial" w:hint="eastAsia"/>
          <w:bCs/>
          <w:color w:val="000000"/>
        </w:rPr>
        <w:t>(</w:t>
      </w:r>
      <w:r w:rsidRPr="00BC328F">
        <w:rPr>
          <w:rFonts w:eastAsia="標楷體" w:cs="Arial" w:hint="eastAsia"/>
          <w:bCs/>
          <w:color w:val="000000"/>
        </w:rPr>
        <w:t>二</w:t>
      </w:r>
      <w:r w:rsidRPr="00BC328F">
        <w:rPr>
          <w:rFonts w:eastAsia="標楷體" w:cs="Arial" w:hint="eastAsia"/>
          <w:bCs/>
          <w:color w:val="000000"/>
        </w:rPr>
        <w:t>)</w:t>
      </w:r>
      <w:r w:rsidRPr="00BC328F">
        <w:rPr>
          <w:rFonts w:eastAsia="標楷體" w:cs="Arial" w:hint="eastAsia"/>
          <w:bCs/>
          <w:color w:val="000000"/>
        </w:rPr>
        <w:t>、系統操作人員類組：</w:t>
      </w:r>
      <w:r w:rsidRPr="00BC328F">
        <w:rPr>
          <w:rFonts w:eastAsia="標楷體" w:cs="Arial"/>
          <w:bCs/>
          <w:color w:val="000000"/>
        </w:rPr>
        <w:br/>
      </w:r>
      <w:r w:rsidRPr="00BC328F">
        <w:rPr>
          <w:rFonts w:eastAsia="標楷體" w:cs="Arial" w:hint="eastAsia"/>
          <w:bCs/>
          <w:color w:val="000000"/>
        </w:rPr>
        <w:t>科目</w:t>
      </w:r>
      <w:proofErr w:type="gramStart"/>
      <w:r w:rsidRPr="00BC328F">
        <w:rPr>
          <w:rFonts w:eastAsia="標楷體" w:cs="Arial" w:hint="eastAsia"/>
          <w:bCs/>
          <w:color w:val="000000"/>
        </w:rPr>
        <w:t>一</w:t>
      </w:r>
      <w:proofErr w:type="gramEnd"/>
      <w:r w:rsidRPr="00BC328F">
        <w:rPr>
          <w:rFonts w:eastAsia="標楷體" w:cs="Arial" w:hint="eastAsia"/>
          <w:bCs/>
          <w:color w:val="000000"/>
        </w:rPr>
        <w:t>占第一試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r w:rsidRPr="00BC328F">
        <w:rPr>
          <w:rFonts w:eastAsia="標楷體" w:cs="Arial" w:hint="eastAsia"/>
          <w:bCs/>
          <w:color w:val="000000"/>
        </w:rPr>
        <w:t>20</w:t>
      </w:r>
      <w:r w:rsidRPr="00BC328F">
        <w:rPr>
          <w:rFonts w:eastAsia="標楷體" w:cs="Arial" w:hint="eastAsia"/>
          <w:bCs/>
          <w:color w:val="000000"/>
        </w:rPr>
        <w:t>％；科目二占第一試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r w:rsidRPr="00BC328F">
        <w:rPr>
          <w:rFonts w:eastAsia="標楷體" w:cs="Arial" w:hint="eastAsia"/>
          <w:bCs/>
          <w:color w:val="000000"/>
        </w:rPr>
        <w:t>80</w:t>
      </w:r>
      <w:r w:rsidRPr="00BC328F">
        <w:rPr>
          <w:rFonts w:eastAsia="標楷體" w:cs="Arial" w:hint="eastAsia"/>
          <w:bCs/>
          <w:color w:val="000000"/>
        </w:rPr>
        <w:t>％。</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hint="eastAsia"/>
          <w:color w:val="000000"/>
        </w:rPr>
        <w:t>各科原始分數依指定加權比例</w:t>
      </w:r>
      <w:r w:rsidRPr="00BC328F">
        <w:rPr>
          <w:rFonts w:eastAsia="標楷體" w:cs="Arial" w:hint="eastAsia"/>
          <w:bCs/>
          <w:color w:val="000000"/>
        </w:rPr>
        <w:t>，加權</w:t>
      </w:r>
      <w:r w:rsidRPr="00BC328F">
        <w:rPr>
          <w:rFonts w:eastAsia="標楷體" w:cs="Arial"/>
          <w:bCs/>
          <w:color w:val="000000"/>
        </w:rPr>
        <w:t>相加後為第一試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hint="eastAsia"/>
          <w:bCs/>
          <w:color w:val="000000"/>
        </w:rPr>
        <w:t>成績。</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hint="eastAsia"/>
          <w:bCs/>
          <w:color w:val="000000"/>
        </w:rPr>
        <w:t>「羽球隊人員」類組，經審查符合報考資格且筆試未有任</w:t>
      </w:r>
      <w:proofErr w:type="gramStart"/>
      <w:r w:rsidRPr="00BC328F">
        <w:rPr>
          <w:rFonts w:eastAsia="標楷體" w:cs="Arial" w:hint="eastAsia"/>
          <w:bCs/>
          <w:color w:val="000000"/>
        </w:rPr>
        <w:t>一</w:t>
      </w:r>
      <w:proofErr w:type="gramEnd"/>
      <w:r w:rsidRPr="00BC328F">
        <w:rPr>
          <w:rFonts w:eastAsia="標楷體" w:cs="Arial" w:hint="eastAsia"/>
          <w:bCs/>
          <w:color w:val="000000"/>
        </w:rPr>
        <w:t>科為零分</w:t>
      </w:r>
      <w:r w:rsidRPr="00BC328F">
        <w:rPr>
          <w:rFonts w:eastAsia="標楷體" w:cs="Arial" w:hint="eastAsia"/>
          <w:bCs/>
          <w:color w:val="000000"/>
        </w:rPr>
        <w:t>(</w:t>
      </w:r>
      <w:r w:rsidRPr="00BC328F">
        <w:rPr>
          <w:rFonts w:eastAsia="標楷體" w:cs="Arial" w:hint="eastAsia"/>
          <w:bCs/>
          <w:color w:val="000000"/>
        </w:rPr>
        <w:t>或缺考</w:t>
      </w:r>
      <w:r w:rsidRPr="00BC328F">
        <w:rPr>
          <w:rFonts w:eastAsia="標楷體" w:cs="Arial" w:hint="eastAsia"/>
          <w:bCs/>
          <w:color w:val="000000"/>
        </w:rPr>
        <w:t>)</w:t>
      </w:r>
      <w:r w:rsidRPr="00BC328F">
        <w:rPr>
          <w:rFonts w:eastAsia="標楷體" w:cs="Arial" w:hint="eastAsia"/>
          <w:bCs/>
          <w:color w:val="000000"/>
        </w:rPr>
        <w:t>者，全數參加第二試</w:t>
      </w:r>
      <w:r w:rsidRPr="00BC328F">
        <w:rPr>
          <w:rFonts w:eastAsia="標楷體" w:cs="Arial" w:hint="eastAsia"/>
          <w:bCs/>
          <w:color w:val="000000"/>
        </w:rPr>
        <w:t>(</w:t>
      </w:r>
      <w:r w:rsidRPr="00BC328F">
        <w:rPr>
          <w:rFonts w:eastAsia="標楷體" w:cs="Arial" w:hint="eastAsia"/>
          <w:bCs/>
          <w:color w:val="000000"/>
        </w:rPr>
        <w:t>口試及術科</w:t>
      </w:r>
      <w:r w:rsidRPr="00BC328F">
        <w:rPr>
          <w:rFonts w:eastAsia="標楷體" w:cs="Arial" w:hint="eastAsia"/>
          <w:bCs/>
          <w:color w:val="000000"/>
        </w:rPr>
        <w:t>)</w:t>
      </w:r>
      <w:r w:rsidRPr="00BC328F">
        <w:rPr>
          <w:rFonts w:eastAsia="標楷體" w:cs="Arial" w:hint="eastAsia"/>
          <w:bCs/>
          <w:color w:val="000000"/>
        </w:rPr>
        <w:t>。</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hint="eastAsia"/>
          <w:bCs/>
          <w:color w:val="000000"/>
        </w:rPr>
        <w:t>除「羽球隊人員」類組外，</w:t>
      </w:r>
      <w:r w:rsidRPr="00BC328F">
        <w:rPr>
          <w:rFonts w:eastAsia="標楷體" w:cs="Arial"/>
          <w:color w:val="000000"/>
        </w:rPr>
        <w:t>有下列情形之</w:t>
      </w:r>
      <w:proofErr w:type="gramStart"/>
      <w:r w:rsidRPr="00BC328F">
        <w:rPr>
          <w:rFonts w:eastAsia="標楷體" w:cs="Arial"/>
          <w:color w:val="000000"/>
        </w:rPr>
        <w:t>一</w:t>
      </w:r>
      <w:proofErr w:type="gramEnd"/>
      <w:r w:rsidRPr="00BC328F">
        <w:rPr>
          <w:rFonts w:eastAsia="標楷體" w:cs="Arial"/>
          <w:color w:val="000000"/>
        </w:rPr>
        <w:t>者，不得參加第二試</w:t>
      </w:r>
      <w:r w:rsidRPr="00BC328F">
        <w:rPr>
          <w:rFonts w:eastAsia="標楷體" w:cs="Arial"/>
          <w:color w:val="000000"/>
        </w:rPr>
        <w:t>(</w:t>
      </w:r>
      <w:r w:rsidRPr="00BC328F">
        <w:rPr>
          <w:rFonts w:eastAsia="標楷體" w:cs="Arial" w:hint="eastAsia"/>
          <w:bCs/>
          <w:color w:val="000000"/>
        </w:rPr>
        <w:t>口試</w:t>
      </w:r>
      <w:r w:rsidRPr="00BC328F">
        <w:rPr>
          <w:rFonts w:eastAsia="標楷體" w:cs="Arial"/>
          <w:color w:val="000000"/>
        </w:rPr>
        <w:t>)</w:t>
      </w:r>
      <w:r w:rsidRPr="00BC328F">
        <w:rPr>
          <w:rFonts w:eastAsia="標楷體" w:cs="Arial"/>
          <w:color w:val="000000"/>
        </w:rPr>
        <w:t>：</w:t>
      </w:r>
    </w:p>
    <w:p w:rsidR="006C49A0" w:rsidRPr="00BC328F" w:rsidRDefault="006C49A0" w:rsidP="006C49A0">
      <w:pPr>
        <w:numPr>
          <w:ilvl w:val="0"/>
          <w:numId w:val="52"/>
        </w:numPr>
        <w:ind w:left="993" w:hanging="284"/>
        <w:jc w:val="both"/>
        <w:rPr>
          <w:rFonts w:eastAsia="標楷體" w:cs="Arial"/>
          <w:color w:val="000000"/>
        </w:rPr>
      </w:pPr>
      <w:r w:rsidRPr="00BC328F">
        <w:rPr>
          <w:rFonts w:eastAsia="標楷體" w:cs="Arial"/>
          <w:color w:val="000000"/>
        </w:rPr>
        <w:t>第一試</w:t>
      </w:r>
      <w:r w:rsidRPr="00BC328F">
        <w:rPr>
          <w:rFonts w:eastAsia="標楷體" w:cs="Arial"/>
          <w:color w:val="000000"/>
        </w:rPr>
        <w:t>(</w:t>
      </w:r>
      <w:r w:rsidRPr="00BC328F">
        <w:rPr>
          <w:rFonts w:eastAsia="標楷體" w:cs="Arial"/>
          <w:color w:val="000000"/>
        </w:rPr>
        <w:t>筆試</w:t>
      </w:r>
      <w:r w:rsidRPr="00BC328F">
        <w:rPr>
          <w:rFonts w:eastAsia="標楷體" w:cs="Arial"/>
          <w:color w:val="000000"/>
        </w:rPr>
        <w:t>)</w:t>
      </w:r>
      <w:r w:rsidRPr="00BC328F">
        <w:rPr>
          <w:rFonts w:eastAsia="標楷體" w:cs="Arial"/>
          <w:color w:val="000000"/>
        </w:rPr>
        <w:t>有一科</w:t>
      </w:r>
      <w:r>
        <w:rPr>
          <w:rFonts w:eastAsia="標楷體" w:cs="Arial" w:hint="eastAsia"/>
          <w:color w:val="000000"/>
        </w:rPr>
        <w:t>成績</w:t>
      </w:r>
      <w:r w:rsidRPr="00BC328F">
        <w:rPr>
          <w:rFonts w:eastAsia="標楷體" w:cs="Arial"/>
          <w:color w:val="000000"/>
        </w:rPr>
        <w:t>零分</w:t>
      </w:r>
      <w:r w:rsidRPr="00BC328F">
        <w:rPr>
          <w:rFonts w:eastAsia="標楷體" w:cs="Arial"/>
          <w:color w:val="000000"/>
        </w:rPr>
        <w:t>(</w:t>
      </w:r>
      <w:proofErr w:type="gramStart"/>
      <w:r w:rsidRPr="00BC328F">
        <w:rPr>
          <w:rFonts w:eastAsia="標楷體" w:cs="Arial"/>
          <w:color w:val="000000"/>
        </w:rPr>
        <w:t>含缺考</w:t>
      </w:r>
      <w:proofErr w:type="gramEnd"/>
      <w:r w:rsidRPr="00BC328F">
        <w:rPr>
          <w:rFonts w:eastAsia="標楷體" w:cs="Arial"/>
          <w:color w:val="000000"/>
        </w:rPr>
        <w:t>)</w:t>
      </w:r>
      <w:r w:rsidRPr="00BC328F">
        <w:rPr>
          <w:rFonts w:eastAsia="標楷體" w:cs="Arial"/>
          <w:color w:val="000000"/>
        </w:rPr>
        <w:t>；</w:t>
      </w:r>
    </w:p>
    <w:p w:rsidR="006C49A0" w:rsidRPr="00BC328F" w:rsidRDefault="006C49A0" w:rsidP="006C49A0">
      <w:pPr>
        <w:numPr>
          <w:ilvl w:val="0"/>
          <w:numId w:val="52"/>
        </w:numPr>
        <w:ind w:left="993" w:hanging="284"/>
        <w:jc w:val="both"/>
        <w:rPr>
          <w:rFonts w:eastAsia="標楷體" w:cs="Arial"/>
          <w:color w:val="000000"/>
        </w:rPr>
      </w:pPr>
      <w:r w:rsidRPr="00BC328F">
        <w:rPr>
          <w:rFonts w:eastAsia="標楷體" w:cs="Arial"/>
          <w:color w:val="000000"/>
        </w:rPr>
        <w:t>第一試</w:t>
      </w:r>
      <w:r w:rsidRPr="00BC328F">
        <w:rPr>
          <w:rFonts w:eastAsia="標楷體" w:cs="Arial"/>
          <w:color w:val="000000"/>
        </w:rPr>
        <w:t>(</w:t>
      </w:r>
      <w:r w:rsidRPr="00BC328F">
        <w:rPr>
          <w:rFonts w:eastAsia="標楷體" w:cs="Arial"/>
          <w:color w:val="000000"/>
        </w:rPr>
        <w:t>筆試</w:t>
      </w:r>
      <w:r w:rsidRPr="00BC328F">
        <w:rPr>
          <w:rFonts w:eastAsia="標楷體" w:cs="Arial"/>
          <w:color w:val="000000"/>
        </w:rPr>
        <w:t>)</w:t>
      </w:r>
      <w:r w:rsidRPr="00BC328F">
        <w:rPr>
          <w:rFonts w:eastAsia="標楷體" w:cs="Arial"/>
          <w:color w:val="000000"/>
        </w:rPr>
        <w:t>成績未達</w:t>
      </w:r>
      <w:r w:rsidRPr="00BC328F">
        <w:rPr>
          <w:rFonts w:eastAsia="標楷體" w:cs="Arial"/>
          <w:color w:val="000000"/>
        </w:rPr>
        <w:t>50</w:t>
      </w:r>
      <w:r w:rsidRPr="00BC328F">
        <w:rPr>
          <w:rFonts w:eastAsia="標楷體" w:cs="Arial"/>
          <w:color w:val="000000"/>
        </w:rPr>
        <w:t>分者。</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hint="eastAsia"/>
          <w:bCs/>
          <w:color w:val="000000"/>
        </w:rPr>
        <w:t>除「羽球隊人員」類組外，</w:t>
      </w:r>
      <w:r w:rsidRPr="00BC328F">
        <w:rPr>
          <w:rFonts w:eastAsia="標楷體" w:cs="Arial"/>
          <w:bCs/>
          <w:color w:val="000000"/>
        </w:rPr>
        <w:t>依應考人員第一試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bCs/>
          <w:color w:val="000000"/>
        </w:rPr>
        <w:t>成績順序，</w:t>
      </w:r>
      <w:r w:rsidRPr="00BC328F">
        <w:rPr>
          <w:rFonts w:eastAsia="標楷體" w:cs="Arial" w:hint="eastAsia"/>
          <w:bCs/>
          <w:color w:val="000000"/>
        </w:rPr>
        <w:t>按各甄試類組正取及備取合計名額在</w:t>
      </w:r>
      <w:r w:rsidRPr="00BC328F">
        <w:rPr>
          <w:rFonts w:eastAsia="標楷體" w:cs="Arial" w:hint="eastAsia"/>
          <w:bCs/>
          <w:color w:val="000000"/>
        </w:rPr>
        <w:t>6</w:t>
      </w:r>
      <w:r w:rsidRPr="00BC328F">
        <w:rPr>
          <w:rFonts w:eastAsia="標楷體" w:cs="Arial" w:hint="eastAsia"/>
          <w:bCs/>
          <w:color w:val="000000"/>
        </w:rPr>
        <w:t>名</w:t>
      </w:r>
      <w:r w:rsidRPr="00BC328F">
        <w:rPr>
          <w:rFonts w:eastAsia="標楷體" w:cs="Arial" w:hint="eastAsia"/>
          <w:bCs/>
          <w:color w:val="000000"/>
        </w:rPr>
        <w:t>(</w:t>
      </w:r>
      <w:r w:rsidRPr="00BC328F">
        <w:rPr>
          <w:rFonts w:eastAsia="標楷體" w:cs="Arial" w:hint="eastAsia"/>
          <w:bCs/>
          <w:color w:val="000000"/>
        </w:rPr>
        <w:t>含</w:t>
      </w:r>
      <w:r w:rsidRPr="00BC328F">
        <w:rPr>
          <w:rFonts w:eastAsia="標楷體" w:cs="Arial" w:hint="eastAsia"/>
          <w:bCs/>
          <w:color w:val="000000"/>
        </w:rPr>
        <w:t>)</w:t>
      </w:r>
      <w:r w:rsidRPr="00BC328F">
        <w:rPr>
          <w:rFonts w:eastAsia="標楷體" w:cs="Arial" w:hint="eastAsia"/>
          <w:bCs/>
          <w:color w:val="000000"/>
        </w:rPr>
        <w:t>以下者，取</w:t>
      </w:r>
      <w:r w:rsidRPr="00BC328F">
        <w:rPr>
          <w:rFonts w:eastAsia="標楷體" w:cs="Arial" w:hint="eastAsia"/>
          <w:bCs/>
          <w:color w:val="000000"/>
        </w:rPr>
        <w:t>3</w:t>
      </w:r>
      <w:r w:rsidRPr="00BC328F">
        <w:rPr>
          <w:rFonts w:eastAsia="標楷體" w:cs="Arial" w:hint="eastAsia"/>
          <w:bCs/>
          <w:color w:val="000000"/>
        </w:rPr>
        <w:t>倍人數通知參加第二試</w:t>
      </w:r>
      <w:r w:rsidRPr="00BC328F">
        <w:rPr>
          <w:rFonts w:eastAsia="標楷體" w:cs="Arial" w:hint="eastAsia"/>
          <w:bCs/>
          <w:color w:val="000000"/>
        </w:rPr>
        <w:t>(</w:t>
      </w:r>
      <w:r w:rsidRPr="00BC328F">
        <w:rPr>
          <w:rFonts w:eastAsia="標楷體" w:cs="Arial" w:hint="eastAsia"/>
          <w:bCs/>
          <w:color w:val="000000"/>
        </w:rPr>
        <w:t>口試</w:t>
      </w:r>
      <w:r w:rsidRPr="00BC328F">
        <w:rPr>
          <w:rFonts w:eastAsia="標楷體" w:cs="Arial" w:hint="eastAsia"/>
          <w:bCs/>
          <w:color w:val="000000"/>
        </w:rPr>
        <w:t>)</w:t>
      </w:r>
      <w:r w:rsidRPr="00BC328F">
        <w:rPr>
          <w:rFonts w:eastAsia="標楷體" w:cs="Arial" w:hint="eastAsia"/>
          <w:bCs/>
          <w:color w:val="000000"/>
        </w:rPr>
        <w:t>；</w:t>
      </w:r>
      <w:r w:rsidRPr="00BC328F">
        <w:rPr>
          <w:rFonts w:eastAsia="標楷體" w:cs="Arial" w:hint="eastAsia"/>
          <w:bCs/>
          <w:color w:val="000000"/>
        </w:rPr>
        <w:t>7</w:t>
      </w:r>
      <w:r w:rsidRPr="00BC328F">
        <w:rPr>
          <w:rFonts w:eastAsia="標楷體" w:cs="Arial" w:hint="eastAsia"/>
          <w:bCs/>
          <w:color w:val="000000"/>
        </w:rPr>
        <w:t>名</w:t>
      </w:r>
      <w:r w:rsidRPr="00BC328F">
        <w:rPr>
          <w:rFonts w:eastAsia="標楷體" w:cs="Arial" w:hint="eastAsia"/>
          <w:bCs/>
          <w:color w:val="000000"/>
        </w:rPr>
        <w:t>(</w:t>
      </w:r>
      <w:r w:rsidRPr="00BC328F">
        <w:rPr>
          <w:rFonts w:eastAsia="標楷體" w:cs="Arial" w:hint="eastAsia"/>
          <w:bCs/>
          <w:color w:val="000000"/>
        </w:rPr>
        <w:t>含</w:t>
      </w:r>
      <w:r w:rsidRPr="00BC328F">
        <w:rPr>
          <w:rFonts w:eastAsia="標楷體" w:cs="Arial" w:hint="eastAsia"/>
          <w:bCs/>
          <w:color w:val="000000"/>
        </w:rPr>
        <w:t>)</w:t>
      </w:r>
      <w:r w:rsidRPr="00BC328F">
        <w:rPr>
          <w:rFonts w:eastAsia="標楷體" w:cs="Arial" w:hint="eastAsia"/>
          <w:bCs/>
          <w:color w:val="000000"/>
        </w:rPr>
        <w:t>以上者取</w:t>
      </w:r>
      <w:r w:rsidRPr="00BC328F">
        <w:rPr>
          <w:rFonts w:eastAsia="標楷體" w:cs="Arial" w:hint="eastAsia"/>
          <w:bCs/>
          <w:color w:val="000000"/>
        </w:rPr>
        <w:t>2</w:t>
      </w:r>
      <w:r w:rsidRPr="00BC328F">
        <w:rPr>
          <w:rFonts w:eastAsia="標楷體" w:cs="Arial" w:hint="eastAsia"/>
          <w:bCs/>
          <w:color w:val="000000"/>
        </w:rPr>
        <w:t>倍人數通知參加第二試</w:t>
      </w:r>
      <w:r w:rsidRPr="00BC328F">
        <w:rPr>
          <w:rFonts w:eastAsia="標楷體" w:cs="Arial" w:hint="eastAsia"/>
          <w:bCs/>
          <w:color w:val="000000"/>
        </w:rPr>
        <w:t>(</w:t>
      </w:r>
      <w:r w:rsidRPr="00BC328F">
        <w:rPr>
          <w:rFonts w:eastAsia="標楷體" w:cs="Arial" w:hint="eastAsia"/>
          <w:bCs/>
          <w:color w:val="000000"/>
        </w:rPr>
        <w:t>口試</w:t>
      </w:r>
      <w:r w:rsidRPr="00BC328F">
        <w:rPr>
          <w:rFonts w:eastAsia="標楷體" w:cs="Arial" w:hint="eastAsia"/>
          <w:bCs/>
          <w:color w:val="000000"/>
        </w:rPr>
        <w:t>)</w:t>
      </w:r>
      <w:r w:rsidRPr="00BC328F">
        <w:rPr>
          <w:rFonts w:eastAsia="標楷體" w:cs="Arial" w:hint="eastAsia"/>
          <w:bCs/>
          <w:color w:val="000000"/>
        </w:rPr>
        <w:t>，不足</w:t>
      </w:r>
      <w:r w:rsidRPr="00BC328F">
        <w:rPr>
          <w:rFonts w:eastAsia="標楷體" w:cs="Arial" w:hint="eastAsia"/>
          <w:bCs/>
          <w:color w:val="000000"/>
        </w:rPr>
        <w:t>18</w:t>
      </w:r>
      <w:r w:rsidRPr="00BC328F">
        <w:rPr>
          <w:rFonts w:eastAsia="標楷體" w:cs="Arial" w:hint="eastAsia"/>
          <w:bCs/>
          <w:color w:val="000000"/>
        </w:rPr>
        <w:t>人以</w:t>
      </w:r>
      <w:r w:rsidRPr="00BC328F">
        <w:rPr>
          <w:rFonts w:eastAsia="標楷體" w:cs="Arial" w:hint="eastAsia"/>
          <w:bCs/>
          <w:color w:val="000000"/>
        </w:rPr>
        <w:t>18</w:t>
      </w:r>
      <w:r w:rsidRPr="00BC328F">
        <w:rPr>
          <w:rFonts w:eastAsia="標楷體" w:cs="Arial" w:hint="eastAsia"/>
          <w:bCs/>
          <w:color w:val="000000"/>
        </w:rPr>
        <w:t>人計。</w:t>
      </w:r>
    </w:p>
    <w:p w:rsidR="006C49A0" w:rsidRPr="00BC328F" w:rsidRDefault="006C49A0" w:rsidP="006C49A0">
      <w:pPr>
        <w:numPr>
          <w:ilvl w:val="0"/>
          <w:numId w:val="50"/>
        </w:numPr>
        <w:ind w:left="709" w:hanging="229"/>
        <w:jc w:val="both"/>
        <w:rPr>
          <w:rFonts w:eastAsia="標楷體" w:cs="Arial"/>
          <w:color w:val="000000"/>
        </w:rPr>
      </w:pPr>
      <w:r w:rsidRPr="00BC328F">
        <w:rPr>
          <w:rFonts w:eastAsia="標楷體" w:cs="Arial" w:hint="eastAsia"/>
          <w:bCs/>
          <w:color w:val="000000"/>
        </w:rPr>
        <w:t>除「羽球隊人員」類組外，各甄試類組，</w:t>
      </w:r>
      <w:r w:rsidRPr="00BC328F">
        <w:rPr>
          <w:rFonts w:eastAsia="標楷體" w:cs="Arial"/>
          <w:bCs/>
          <w:color w:val="000000"/>
        </w:rPr>
        <w:t>如第一試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bCs/>
          <w:color w:val="000000"/>
        </w:rPr>
        <w:t>成績相同時，依序以</w:t>
      </w:r>
      <w:r w:rsidRPr="00BC328F">
        <w:rPr>
          <w:rFonts w:eastAsia="標楷體" w:cs="Arial"/>
          <w:bCs/>
          <w:color w:val="000000"/>
        </w:rPr>
        <w:t>(1)</w:t>
      </w:r>
      <w:r w:rsidRPr="00BC328F">
        <w:rPr>
          <w:rFonts w:eastAsia="標楷體" w:cs="Arial"/>
          <w:bCs/>
          <w:color w:val="000000"/>
        </w:rPr>
        <w:t>科目</w:t>
      </w:r>
      <w:r w:rsidRPr="00BC328F">
        <w:rPr>
          <w:rFonts w:eastAsia="標楷體" w:cs="Arial" w:hint="eastAsia"/>
          <w:bCs/>
          <w:color w:val="000000"/>
        </w:rPr>
        <w:t>二</w:t>
      </w:r>
      <w:r w:rsidRPr="00BC328F">
        <w:rPr>
          <w:rFonts w:eastAsia="標楷體" w:cs="Arial"/>
          <w:bCs/>
          <w:color w:val="000000"/>
        </w:rPr>
        <w:t>、</w:t>
      </w:r>
      <w:r w:rsidRPr="00BC328F">
        <w:rPr>
          <w:rFonts w:eastAsia="標楷體" w:cs="Arial"/>
          <w:bCs/>
          <w:color w:val="000000"/>
        </w:rPr>
        <w:t>(2)</w:t>
      </w:r>
      <w:r w:rsidRPr="00BC328F">
        <w:rPr>
          <w:rFonts w:eastAsia="標楷體" w:cs="Arial"/>
          <w:bCs/>
          <w:color w:val="000000"/>
        </w:rPr>
        <w:t>科目</w:t>
      </w:r>
      <w:proofErr w:type="gramStart"/>
      <w:r w:rsidRPr="00BC328F">
        <w:rPr>
          <w:rFonts w:eastAsia="標楷體" w:cs="Arial" w:hint="eastAsia"/>
          <w:bCs/>
          <w:color w:val="000000"/>
        </w:rPr>
        <w:t>一</w:t>
      </w:r>
      <w:proofErr w:type="gramEnd"/>
      <w:r w:rsidRPr="00BC328F">
        <w:rPr>
          <w:rFonts w:eastAsia="標楷體" w:cs="Arial"/>
          <w:bCs/>
          <w:color w:val="000000"/>
        </w:rPr>
        <w:t>之原始分數高低決定錄取排序。</w:t>
      </w:r>
      <w:r w:rsidRPr="00BC328F">
        <w:rPr>
          <w:rFonts w:eastAsia="標楷體" w:cs="Arial" w:hint="eastAsia"/>
          <w:bCs/>
          <w:color w:val="000000"/>
        </w:rPr>
        <w:t>如仍為同分，則增額通知參加第二試</w:t>
      </w:r>
      <w:r w:rsidRPr="00BC328F">
        <w:rPr>
          <w:rFonts w:eastAsia="標楷體" w:cs="Arial" w:hint="eastAsia"/>
          <w:bCs/>
          <w:color w:val="000000"/>
        </w:rPr>
        <w:t>(</w:t>
      </w:r>
      <w:r w:rsidRPr="00BC328F">
        <w:rPr>
          <w:rFonts w:eastAsia="標楷體" w:cs="Arial" w:hint="eastAsia"/>
          <w:bCs/>
          <w:color w:val="000000"/>
        </w:rPr>
        <w:t>口試</w:t>
      </w:r>
      <w:r w:rsidRPr="00BC328F">
        <w:rPr>
          <w:rFonts w:eastAsia="標楷體" w:cs="Arial" w:hint="eastAsia"/>
          <w:bCs/>
          <w:color w:val="000000"/>
        </w:rPr>
        <w:t>)</w:t>
      </w:r>
      <w:r w:rsidRPr="00BC328F">
        <w:rPr>
          <w:rFonts w:eastAsia="標楷體" w:cs="Arial" w:hint="eastAsia"/>
          <w:bCs/>
          <w:color w:val="000000"/>
        </w:rPr>
        <w:t>。</w:t>
      </w:r>
    </w:p>
    <w:p w:rsidR="006C49A0" w:rsidRPr="00BC328F" w:rsidRDefault="006C49A0" w:rsidP="006C49A0">
      <w:pPr>
        <w:numPr>
          <w:ilvl w:val="0"/>
          <w:numId w:val="49"/>
        </w:numPr>
        <w:jc w:val="both"/>
        <w:rPr>
          <w:rFonts w:eastAsia="標楷體" w:cs="Arial"/>
          <w:color w:val="000000"/>
        </w:rPr>
      </w:pPr>
      <w:r w:rsidRPr="00BC328F">
        <w:rPr>
          <w:rFonts w:eastAsia="標楷體" w:cs="Arial" w:hint="eastAsia"/>
          <w:color w:val="000000"/>
        </w:rPr>
        <w:t>第二試</w:t>
      </w:r>
      <w:r w:rsidRPr="00BC328F">
        <w:rPr>
          <w:rFonts w:eastAsia="標楷體" w:cs="Arial" w:hint="eastAsia"/>
          <w:color w:val="000000"/>
        </w:rPr>
        <w:t>(</w:t>
      </w:r>
      <w:r w:rsidRPr="00BC328F">
        <w:rPr>
          <w:rFonts w:eastAsia="標楷體" w:cs="Arial" w:hint="eastAsia"/>
          <w:color w:val="000000"/>
        </w:rPr>
        <w:t>口試或口試及術科</w:t>
      </w:r>
      <w:r w:rsidRPr="00BC328F">
        <w:rPr>
          <w:rFonts w:eastAsia="標楷體" w:cs="Arial" w:hint="eastAsia"/>
          <w:color w:val="000000"/>
        </w:rPr>
        <w:t>)</w:t>
      </w:r>
      <w:r w:rsidRPr="00BC328F">
        <w:rPr>
          <w:rFonts w:eastAsia="標楷體" w:cs="Arial" w:hint="eastAsia"/>
          <w:color w:val="000000"/>
        </w:rPr>
        <w:t>成績：</w:t>
      </w:r>
    </w:p>
    <w:p w:rsidR="006C49A0" w:rsidRPr="00BC328F" w:rsidRDefault="006C49A0" w:rsidP="006C49A0">
      <w:pPr>
        <w:numPr>
          <w:ilvl w:val="0"/>
          <w:numId w:val="54"/>
        </w:numPr>
        <w:ind w:left="709" w:hanging="229"/>
        <w:jc w:val="both"/>
        <w:rPr>
          <w:rFonts w:eastAsia="標楷體" w:cs="Arial"/>
          <w:color w:val="000000"/>
        </w:rPr>
      </w:pPr>
      <w:r w:rsidRPr="00BC328F">
        <w:rPr>
          <w:rFonts w:eastAsia="標楷體" w:hint="eastAsia"/>
          <w:bCs/>
          <w:color w:val="000000"/>
        </w:rPr>
        <w:t>口</w:t>
      </w:r>
      <w:r w:rsidRPr="00BC328F">
        <w:rPr>
          <w:rFonts w:eastAsia="標楷體"/>
          <w:bCs/>
          <w:color w:val="000000"/>
        </w:rPr>
        <w:t>試成績以</w:t>
      </w:r>
      <w:r w:rsidRPr="00BC328F">
        <w:rPr>
          <w:rFonts w:eastAsia="標楷體"/>
          <w:bCs/>
          <w:color w:val="000000"/>
        </w:rPr>
        <w:t>100</w:t>
      </w:r>
      <w:r w:rsidRPr="00BC328F">
        <w:rPr>
          <w:rFonts w:eastAsia="標楷體"/>
          <w:bCs/>
          <w:color w:val="000000"/>
        </w:rPr>
        <w:t>分計，</w:t>
      </w:r>
      <w:r w:rsidRPr="00BC328F">
        <w:rPr>
          <w:rFonts w:eastAsia="標楷體" w:hint="eastAsia"/>
          <w:bCs/>
          <w:color w:val="000000"/>
        </w:rPr>
        <w:t>並</w:t>
      </w:r>
      <w:r w:rsidRPr="00BC328F">
        <w:rPr>
          <w:rFonts w:eastAsia="標楷體"/>
          <w:bCs/>
          <w:color w:val="000000"/>
        </w:rPr>
        <w:t>依</w:t>
      </w:r>
      <w:r w:rsidRPr="00BC328F">
        <w:rPr>
          <w:rFonts w:eastAsia="標楷體"/>
          <w:color w:val="000000"/>
        </w:rPr>
        <w:t>儀態</w:t>
      </w:r>
      <w:r w:rsidRPr="00BC328F">
        <w:rPr>
          <w:rFonts w:eastAsia="標楷體" w:hint="eastAsia"/>
          <w:color w:val="000000"/>
        </w:rPr>
        <w:t>、</w:t>
      </w:r>
      <w:r w:rsidRPr="00BC328F">
        <w:rPr>
          <w:rFonts w:eastAsia="標楷體"/>
          <w:color w:val="000000"/>
        </w:rPr>
        <w:t>語言表達</w:t>
      </w:r>
      <w:r w:rsidRPr="00BC328F">
        <w:rPr>
          <w:rFonts w:eastAsia="標楷體" w:hint="eastAsia"/>
          <w:color w:val="000000"/>
        </w:rPr>
        <w:t>、</w:t>
      </w:r>
      <w:r w:rsidRPr="00BC328F">
        <w:rPr>
          <w:rFonts w:eastAsia="標楷體"/>
          <w:color w:val="000000"/>
        </w:rPr>
        <w:t>反應能力</w:t>
      </w:r>
      <w:r w:rsidRPr="00BC328F">
        <w:rPr>
          <w:rFonts w:eastAsia="標楷體" w:hint="eastAsia"/>
          <w:color w:val="000000"/>
        </w:rPr>
        <w:t>、</w:t>
      </w:r>
      <w:r w:rsidRPr="00BC328F">
        <w:rPr>
          <w:rFonts w:eastAsia="標楷體"/>
          <w:color w:val="000000"/>
        </w:rPr>
        <w:t>才識</w:t>
      </w:r>
      <w:r w:rsidRPr="00BC328F">
        <w:rPr>
          <w:rFonts w:eastAsia="標楷體" w:hint="eastAsia"/>
          <w:color w:val="000000"/>
        </w:rPr>
        <w:t>及</w:t>
      </w:r>
      <w:r w:rsidRPr="00BC328F">
        <w:rPr>
          <w:rFonts w:eastAsia="標楷體"/>
          <w:color w:val="000000"/>
        </w:rPr>
        <w:t>特質</w:t>
      </w:r>
      <w:r w:rsidRPr="00BC328F">
        <w:rPr>
          <w:rFonts w:eastAsia="標楷體" w:hint="eastAsia"/>
          <w:color w:val="000000"/>
        </w:rPr>
        <w:t>等與工作</w:t>
      </w:r>
      <w:proofErr w:type="gramStart"/>
      <w:r w:rsidRPr="00BC328F">
        <w:rPr>
          <w:rFonts w:eastAsia="標楷體" w:hint="eastAsia"/>
          <w:color w:val="000000"/>
        </w:rPr>
        <w:t>相關之構面</w:t>
      </w:r>
      <w:proofErr w:type="gramEnd"/>
      <w:r w:rsidRPr="00BC328F">
        <w:rPr>
          <w:rFonts w:eastAsia="標楷體" w:hint="eastAsia"/>
          <w:color w:val="000000"/>
        </w:rPr>
        <w:t>及當日繳交各項資料</w:t>
      </w:r>
      <w:r w:rsidRPr="00BC328F">
        <w:rPr>
          <w:rFonts w:eastAsia="標楷體"/>
          <w:bCs/>
          <w:color w:val="000000"/>
        </w:rPr>
        <w:t>進行綜合評分</w:t>
      </w:r>
      <w:r w:rsidRPr="00BC328F">
        <w:rPr>
          <w:rFonts w:eastAsia="標楷體" w:cs="Arial" w:hint="eastAsia"/>
          <w:color w:val="000000"/>
        </w:rPr>
        <w:t>。</w:t>
      </w:r>
    </w:p>
    <w:p w:rsidR="006C49A0" w:rsidRPr="00BC328F" w:rsidRDefault="006C49A0" w:rsidP="006C49A0">
      <w:pPr>
        <w:numPr>
          <w:ilvl w:val="0"/>
          <w:numId w:val="54"/>
        </w:numPr>
        <w:ind w:left="709" w:hanging="229"/>
        <w:jc w:val="both"/>
        <w:rPr>
          <w:rFonts w:eastAsia="標楷體" w:cs="Arial"/>
          <w:color w:val="000000"/>
        </w:rPr>
      </w:pPr>
      <w:r w:rsidRPr="00BC328F">
        <w:rPr>
          <w:rFonts w:eastAsia="標楷體" w:cs="Arial" w:hint="eastAsia"/>
          <w:color w:val="000000"/>
        </w:rPr>
        <w:t>報考「網站及網頁設計規劃人員」、「媒體宣傳專業人員」、「財務金融人員」及「證券投資人員」類組，口試分</w:t>
      </w:r>
      <w:r w:rsidRPr="00BC328F">
        <w:rPr>
          <w:rFonts w:eastAsia="標楷體" w:cs="Arial" w:hint="eastAsia"/>
          <w:color w:val="000000"/>
        </w:rPr>
        <w:t>2</w:t>
      </w:r>
      <w:r w:rsidRPr="00BC328F">
        <w:rPr>
          <w:rFonts w:eastAsia="標楷體" w:cs="Arial" w:hint="eastAsia"/>
          <w:color w:val="000000"/>
        </w:rPr>
        <w:t>階段進行</w:t>
      </w:r>
      <w:r w:rsidRPr="00BC328F">
        <w:rPr>
          <w:rFonts w:eastAsia="標楷體" w:cs="Arial" w:hint="eastAsia"/>
          <w:color w:val="000000"/>
        </w:rPr>
        <w:t>(</w:t>
      </w:r>
      <w:r w:rsidRPr="00BC328F">
        <w:rPr>
          <w:rFonts w:eastAsia="標楷體" w:cs="Arial" w:hint="eastAsia"/>
          <w:color w:val="000000"/>
        </w:rPr>
        <w:t>口試</w:t>
      </w:r>
      <w:proofErr w:type="gramStart"/>
      <w:r w:rsidRPr="00BC328F">
        <w:rPr>
          <w:rFonts w:eastAsia="標楷體" w:cs="Arial" w:hint="eastAsia"/>
          <w:color w:val="000000"/>
        </w:rPr>
        <w:t>一</w:t>
      </w:r>
      <w:proofErr w:type="gramEnd"/>
      <w:r w:rsidRPr="00BC328F">
        <w:rPr>
          <w:rFonts w:eastAsia="標楷體" w:cs="Arial" w:hint="eastAsia"/>
          <w:color w:val="000000"/>
        </w:rPr>
        <w:t>及口試二</w:t>
      </w:r>
      <w:r w:rsidRPr="00BC328F">
        <w:rPr>
          <w:rFonts w:eastAsia="標楷體" w:cs="Arial" w:hint="eastAsia"/>
          <w:color w:val="000000"/>
        </w:rPr>
        <w:t>)</w:t>
      </w:r>
      <w:r w:rsidRPr="00BC328F">
        <w:rPr>
          <w:rFonts w:eastAsia="標楷體" w:cs="Arial" w:hint="eastAsia"/>
          <w:color w:val="000000"/>
        </w:rPr>
        <w:t>，各階段成績皆以</w:t>
      </w:r>
      <w:r w:rsidRPr="00BC328F">
        <w:rPr>
          <w:rFonts w:eastAsia="標楷體" w:cs="Arial" w:hint="eastAsia"/>
          <w:color w:val="000000"/>
        </w:rPr>
        <w:t>100</w:t>
      </w:r>
      <w:r w:rsidRPr="00BC328F">
        <w:rPr>
          <w:rFonts w:eastAsia="標楷體" w:cs="Arial" w:hint="eastAsia"/>
          <w:color w:val="000000"/>
        </w:rPr>
        <w:t>分計並分別各占第二試成績之</w:t>
      </w:r>
      <w:r w:rsidRPr="00BC328F">
        <w:rPr>
          <w:rFonts w:eastAsia="標楷體" w:cs="Arial"/>
          <w:color w:val="000000"/>
        </w:rPr>
        <w:t>40</w:t>
      </w:r>
      <w:r w:rsidRPr="00BC328F">
        <w:rPr>
          <w:rFonts w:eastAsia="標楷體" w:cs="Arial" w:hint="eastAsia"/>
          <w:color w:val="000000"/>
        </w:rPr>
        <w:t>%</w:t>
      </w:r>
      <w:r w:rsidRPr="00BC328F">
        <w:rPr>
          <w:rFonts w:eastAsia="標楷體" w:cs="Arial" w:hint="eastAsia"/>
          <w:color w:val="000000"/>
        </w:rPr>
        <w:t>及</w:t>
      </w:r>
      <w:r w:rsidRPr="00BC328F">
        <w:rPr>
          <w:rFonts w:eastAsia="標楷體" w:cs="Arial" w:hint="eastAsia"/>
          <w:color w:val="000000"/>
        </w:rPr>
        <w:t>6</w:t>
      </w:r>
      <w:r w:rsidRPr="00BC328F">
        <w:rPr>
          <w:rFonts w:eastAsia="標楷體" w:cs="Arial"/>
          <w:color w:val="000000"/>
        </w:rPr>
        <w:t>0</w:t>
      </w:r>
      <w:r w:rsidRPr="00BC328F">
        <w:rPr>
          <w:rFonts w:eastAsia="標楷體" w:cs="Arial" w:hint="eastAsia"/>
          <w:color w:val="000000"/>
        </w:rPr>
        <w:t>%</w:t>
      </w:r>
      <w:r w:rsidRPr="00BC328F">
        <w:rPr>
          <w:rFonts w:eastAsia="標楷體" w:cs="Arial" w:hint="eastAsia"/>
          <w:color w:val="000000"/>
        </w:rPr>
        <w:t>；另「網站及網頁設計規劃人員」、「媒體宣傳專業人員」類組進行之</w:t>
      </w:r>
      <w:proofErr w:type="gramStart"/>
      <w:r w:rsidRPr="00BC328F">
        <w:rPr>
          <w:rFonts w:eastAsia="標楷體" w:cs="Arial" w:hint="eastAsia"/>
          <w:color w:val="000000"/>
        </w:rPr>
        <w:t>實作題併入</w:t>
      </w:r>
      <w:proofErr w:type="gramEnd"/>
      <w:r w:rsidRPr="00BC328F">
        <w:rPr>
          <w:rFonts w:eastAsia="標楷體" w:cs="Arial" w:hint="eastAsia"/>
          <w:color w:val="000000"/>
        </w:rPr>
        <w:t>口試二綜合評分。</w:t>
      </w:r>
    </w:p>
    <w:p w:rsidR="006C49A0" w:rsidRPr="00BC328F" w:rsidRDefault="006C49A0" w:rsidP="006C49A0">
      <w:pPr>
        <w:numPr>
          <w:ilvl w:val="0"/>
          <w:numId w:val="54"/>
        </w:numPr>
        <w:ind w:left="709" w:hanging="229"/>
        <w:jc w:val="both"/>
        <w:rPr>
          <w:rFonts w:eastAsia="標楷體" w:cs="Arial"/>
          <w:color w:val="000000"/>
        </w:rPr>
      </w:pPr>
      <w:r w:rsidRPr="00BC328F">
        <w:rPr>
          <w:rFonts w:eastAsia="標楷體" w:hint="eastAsia"/>
          <w:bCs/>
          <w:color w:val="000000"/>
        </w:rPr>
        <w:t>報考「羽球隊人員」類組，</w:t>
      </w:r>
      <w:proofErr w:type="gramStart"/>
      <w:r w:rsidRPr="00BC328F">
        <w:rPr>
          <w:rFonts w:eastAsia="標楷體" w:hint="eastAsia"/>
          <w:bCs/>
          <w:color w:val="000000"/>
        </w:rPr>
        <w:t>第二試除舉行</w:t>
      </w:r>
      <w:proofErr w:type="gramEnd"/>
      <w:r w:rsidRPr="00BC328F">
        <w:rPr>
          <w:rFonts w:eastAsia="標楷體" w:hint="eastAsia"/>
          <w:bCs/>
          <w:color w:val="000000"/>
        </w:rPr>
        <w:t>口試外，另進行術科成績審核，口試、術科成績分別各占第二試成績之</w:t>
      </w:r>
      <w:r w:rsidRPr="00BC328F">
        <w:rPr>
          <w:rFonts w:eastAsia="標楷體" w:hint="eastAsia"/>
          <w:bCs/>
          <w:color w:val="000000"/>
        </w:rPr>
        <w:t>10</w:t>
      </w:r>
      <w:r w:rsidRPr="00BC328F">
        <w:rPr>
          <w:rFonts w:eastAsia="標楷體" w:hint="eastAsia"/>
          <w:bCs/>
          <w:color w:val="000000"/>
        </w:rPr>
        <w:t>％及</w:t>
      </w:r>
      <w:r w:rsidRPr="00BC328F">
        <w:rPr>
          <w:rFonts w:eastAsia="標楷體" w:hint="eastAsia"/>
          <w:bCs/>
          <w:color w:val="000000"/>
        </w:rPr>
        <w:t>90</w:t>
      </w:r>
      <w:r w:rsidRPr="00BC328F">
        <w:rPr>
          <w:rFonts w:eastAsia="標楷體" w:hint="eastAsia"/>
          <w:bCs/>
          <w:color w:val="000000"/>
        </w:rPr>
        <w:t>％；術科成績總分以</w:t>
      </w:r>
      <w:r w:rsidRPr="00BC328F">
        <w:rPr>
          <w:rFonts w:eastAsia="標楷體" w:hint="eastAsia"/>
          <w:bCs/>
          <w:color w:val="000000"/>
        </w:rPr>
        <w:t>100</w:t>
      </w:r>
      <w:r w:rsidRPr="00BC328F">
        <w:rPr>
          <w:rFonts w:eastAsia="標楷體" w:hint="eastAsia"/>
          <w:bCs/>
          <w:color w:val="000000"/>
        </w:rPr>
        <w:t>分計，評分項目如下：</w:t>
      </w:r>
    </w:p>
    <w:p w:rsidR="006C49A0" w:rsidRPr="00BC328F" w:rsidRDefault="006C49A0" w:rsidP="006C49A0">
      <w:pPr>
        <w:numPr>
          <w:ilvl w:val="0"/>
          <w:numId w:val="55"/>
        </w:numPr>
        <w:ind w:left="993" w:hanging="284"/>
        <w:jc w:val="both"/>
        <w:rPr>
          <w:rFonts w:eastAsia="標楷體" w:cs="Arial"/>
          <w:color w:val="000000"/>
        </w:rPr>
      </w:pPr>
      <w:r w:rsidRPr="00BC328F">
        <w:rPr>
          <w:rFonts w:eastAsia="標楷體" w:hint="eastAsia"/>
          <w:color w:val="000000"/>
        </w:rPr>
        <w:t>資格條件成績，</w:t>
      </w:r>
      <w:r w:rsidRPr="00BC328F">
        <w:rPr>
          <w:rFonts w:eastAsia="標楷體" w:cs="Arial" w:hint="eastAsia"/>
          <w:bCs/>
          <w:color w:val="000000"/>
        </w:rPr>
        <w:t>占術科成績</w:t>
      </w:r>
      <w:r w:rsidRPr="00BC328F">
        <w:rPr>
          <w:rFonts w:eastAsia="標楷體" w:cs="Arial" w:hint="eastAsia"/>
          <w:bCs/>
          <w:color w:val="000000"/>
        </w:rPr>
        <w:t>60</w:t>
      </w:r>
      <w:r w:rsidRPr="00BC328F">
        <w:rPr>
          <w:rFonts w:eastAsia="標楷體" w:hint="eastAsia"/>
          <w:bCs/>
          <w:color w:val="000000"/>
        </w:rPr>
        <w:t>％，</w:t>
      </w:r>
      <w:r w:rsidRPr="00BC328F">
        <w:rPr>
          <w:rFonts w:eastAsia="標楷體" w:hint="eastAsia"/>
          <w:color w:val="000000"/>
          <w:szCs w:val="24"/>
        </w:rPr>
        <w:t>下列二項給分標準取其最優項次計算之，給分標準如下：</w:t>
      </w:r>
    </w:p>
    <w:p w:rsidR="006C49A0" w:rsidRPr="00BC328F" w:rsidRDefault="006C49A0" w:rsidP="006C49A0">
      <w:pPr>
        <w:numPr>
          <w:ilvl w:val="0"/>
          <w:numId w:val="56"/>
        </w:numPr>
        <w:ind w:left="1560" w:hanging="567"/>
        <w:jc w:val="both"/>
        <w:rPr>
          <w:rFonts w:eastAsia="標楷體" w:cs="Arial"/>
          <w:color w:val="000000"/>
        </w:rPr>
      </w:pPr>
      <w:r w:rsidRPr="00BC328F">
        <w:rPr>
          <w:rFonts w:eastAsia="標楷體" w:cs="Arial" w:hint="eastAsia"/>
          <w:bCs/>
          <w:color w:val="000000"/>
        </w:rPr>
        <w:t>具中華民國羽球協會核發比賽成績證明，獲報名截止日前</w:t>
      </w:r>
      <w:r w:rsidRPr="00BC328F">
        <w:rPr>
          <w:rFonts w:eastAsia="標楷體" w:cs="Arial"/>
          <w:bCs/>
          <w:color w:val="000000"/>
        </w:rPr>
        <w:t>2</w:t>
      </w:r>
      <w:r w:rsidRPr="00BC328F">
        <w:rPr>
          <w:rFonts w:eastAsia="標楷體" w:cs="Arial" w:hint="eastAsia"/>
          <w:bCs/>
          <w:color w:val="000000"/>
        </w:rPr>
        <w:t>年內世界羽球男</w:t>
      </w:r>
      <w:r w:rsidRPr="00BC328F">
        <w:rPr>
          <w:rFonts w:eastAsia="標楷體" w:cs="Arial" w:hint="eastAsia"/>
          <w:bCs/>
          <w:color w:val="000000"/>
        </w:rPr>
        <w:t>(</w:t>
      </w:r>
      <w:r w:rsidRPr="00BC328F">
        <w:rPr>
          <w:rFonts w:eastAsia="標楷體" w:cs="Arial" w:hint="eastAsia"/>
          <w:bCs/>
          <w:color w:val="000000"/>
        </w:rPr>
        <w:t>女</w:t>
      </w:r>
      <w:r w:rsidRPr="00BC328F">
        <w:rPr>
          <w:rFonts w:eastAsia="標楷體" w:cs="Arial" w:hint="eastAsia"/>
          <w:bCs/>
          <w:color w:val="000000"/>
        </w:rPr>
        <w:t>)</w:t>
      </w:r>
      <w:r w:rsidRPr="00BC328F">
        <w:rPr>
          <w:rFonts w:eastAsia="標楷體" w:cs="Arial" w:hint="eastAsia"/>
          <w:bCs/>
          <w:color w:val="000000"/>
        </w:rPr>
        <w:t>子單打、男</w:t>
      </w:r>
      <w:r w:rsidRPr="00BC328F">
        <w:rPr>
          <w:rFonts w:eastAsia="標楷體" w:cs="Arial" w:hint="eastAsia"/>
          <w:bCs/>
          <w:color w:val="000000"/>
        </w:rPr>
        <w:t>(</w:t>
      </w:r>
      <w:r w:rsidRPr="00BC328F">
        <w:rPr>
          <w:rFonts w:eastAsia="標楷體" w:cs="Arial" w:hint="eastAsia"/>
          <w:bCs/>
          <w:color w:val="000000"/>
        </w:rPr>
        <w:t>女</w:t>
      </w:r>
      <w:r w:rsidRPr="00BC328F">
        <w:rPr>
          <w:rFonts w:eastAsia="標楷體" w:cs="Arial" w:hint="eastAsia"/>
          <w:bCs/>
          <w:color w:val="000000"/>
        </w:rPr>
        <w:t>)</w:t>
      </w:r>
      <w:r w:rsidRPr="00BC328F">
        <w:rPr>
          <w:rFonts w:eastAsia="標楷體" w:cs="Arial" w:hint="eastAsia"/>
          <w:bCs/>
          <w:color w:val="000000"/>
        </w:rPr>
        <w:t>子雙打、男女混合雙打等</w:t>
      </w:r>
      <w:r w:rsidRPr="00BC328F">
        <w:rPr>
          <w:rFonts w:eastAsia="標楷體" w:cs="Arial" w:hint="eastAsia"/>
          <w:bCs/>
          <w:color w:val="000000"/>
        </w:rPr>
        <w:t>5</w:t>
      </w:r>
      <w:r w:rsidRPr="00BC328F">
        <w:rPr>
          <w:rFonts w:eastAsia="標楷體" w:cs="Arial" w:hint="eastAsia"/>
          <w:bCs/>
          <w:color w:val="000000"/>
        </w:rPr>
        <w:t>項中排名前</w:t>
      </w:r>
      <w:r w:rsidRPr="00BC328F">
        <w:rPr>
          <w:rFonts w:eastAsia="標楷體" w:cs="Arial" w:hint="eastAsia"/>
          <w:bCs/>
          <w:color w:val="000000"/>
        </w:rPr>
        <w:t>50</w:t>
      </w:r>
      <w:r w:rsidRPr="00BC328F">
        <w:rPr>
          <w:rFonts w:eastAsia="標楷體" w:cs="Arial" w:hint="eastAsia"/>
          <w:bCs/>
          <w:color w:val="000000"/>
        </w:rPr>
        <w:t>名之最高名</w:t>
      </w:r>
      <w:r w:rsidRPr="00BC328F">
        <w:rPr>
          <w:rFonts w:eastAsia="標楷體" w:hint="eastAsia"/>
          <w:color w:val="000000"/>
          <w:szCs w:val="24"/>
        </w:rPr>
        <w:t>次。</w:t>
      </w:r>
    </w:p>
    <w:p w:rsidR="006C49A0" w:rsidRPr="00BC328F" w:rsidRDefault="006C49A0" w:rsidP="006C49A0">
      <w:pPr>
        <w:ind w:left="1473"/>
        <w:jc w:val="both"/>
        <w:rPr>
          <w:rFonts w:eastAsia="標楷體" w:cs="Arial"/>
          <w:color w:val="000000"/>
        </w:rPr>
      </w:pPr>
    </w:p>
    <w:p w:rsidR="006C49A0" w:rsidRPr="00BC328F" w:rsidRDefault="006C49A0" w:rsidP="006C49A0">
      <w:pPr>
        <w:ind w:left="1473"/>
        <w:jc w:val="both"/>
        <w:rPr>
          <w:rFonts w:eastAsia="標楷體" w:cs="Arial"/>
          <w:color w:val="000000"/>
        </w:rPr>
      </w:pPr>
    </w:p>
    <w:tbl>
      <w:tblPr>
        <w:tblW w:w="83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1163"/>
        <w:gridCol w:w="822"/>
        <w:gridCol w:w="1276"/>
        <w:gridCol w:w="850"/>
        <w:gridCol w:w="1276"/>
        <w:gridCol w:w="850"/>
      </w:tblGrid>
      <w:tr w:rsidR="006C49A0" w:rsidRPr="00BC328F" w:rsidTr="009F26A1">
        <w:trPr>
          <w:cantSplit/>
          <w:trHeight w:val="397"/>
          <w:jc w:val="right"/>
        </w:trPr>
        <w:tc>
          <w:tcPr>
            <w:tcW w:w="1247"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lastRenderedPageBreak/>
              <w:t>名次</w:t>
            </w:r>
          </w:p>
        </w:tc>
        <w:tc>
          <w:tcPr>
            <w:tcW w:w="85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給分</w:t>
            </w:r>
          </w:p>
        </w:tc>
        <w:tc>
          <w:tcPr>
            <w:tcW w:w="1163"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名次</w:t>
            </w:r>
          </w:p>
        </w:tc>
        <w:tc>
          <w:tcPr>
            <w:tcW w:w="8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給分</w:t>
            </w:r>
          </w:p>
        </w:tc>
        <w:tc>
          <w:tcPr>
            <w:tcW w:w="1276"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名次</w:t>
            </w:r>
          </w:p>
        </w:tc>
        <w:tc>
          <w:tcPr>
            <w:tcW w:w="85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給分</w:t>
            </w:r>
          </w:p>
        </w:tc>
        <w:tc>
          <w:tcPr>
            <w:tcW w:w="1276"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名次</w:t>
            </w:r>
          </w:p>
        </w:tc>
        <w:tc>
          <w:tcPr>
            <w:tcW w:w="85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給分</w:t>
            </w:r>
          </w:p>
        </w:tc>
      </w:tr>
      <w:tr w:rsidR="006C49A0" w:rsidRPr="00BC328F" w:rsidTr="009F26A1">
        <w:trPr>
          <w:cantSplit/>
          <w:trHeight w:val="526"/>
          <w:jc w:val="right"/>
        </w:trPr>
        <w:tc>
          <w:tcPr>
            <w:tcW w:w="1247" w:type="dxa"/>
            <w:shd w:val="clear" w:color="auto" w:fill="auto"/>
            <w:vAlign w:val="center"/>
          </w:tcPr>
          <w:p w:rsidR="006C49A0" w:rsidRPr="00BC328F" w:rsidRDefault="006C49A0" w:rsidP="009F26A1">
            <w:pPr>
              <w:spacing w:line="360" w:lineRule="exact"/>
              <w:ind w:leftChars="-45" w:left="-99" w:hangingChars="4" w:hanging="9"/>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1-5</w:t>
            </w:r>
            <w:r w:rsidRPr="00BC328F">
              <w:rPr>
                <w:rFonts w:eastAsia="標楷體"/>
                <w:color w:val="000000"/>
                <w:sz w:val="22"/>
                <w:szCs w:val="22"/>
              </w:rPr>
              <w:t>名</w:t>
            </w:r>
          </w:p>
        </w:tc>
        <w:tc>
          <w:tcPr>
            <w:tcW w:w="85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100</w:t>
            </w:r>
            <w:r w:rsidRPr="00BC328F">
              <w:rPr>
                <w:rFonts w:eastAsia="標楷體"/>
                <w:color w:val="000000"/>
                <w:sz w:val="22"/>
                <w:szCs w:val="22"/>
              </w:rPr>
              <w:t>分</w:t>
            </w:r>
          </w:p>
        </w:tc>
        <w:tc>
          <w:tcPr>
            <w:tcW w:w="1163" w:type="dxa"/>
            <w:shd w:val="clear" w:color="auto" w:fill="auto"/>
            <w:vAlign w:val="center"/>
          </w:tcPr>
          <w:p w:rsidR="006C49A0" w:rsidRPr="00BC328F" w:rsidRDefault="006C49A0" w:rsidP="009F26A1">
            <w:pPr>
              <w:spacing w:line="360" w:lineRule="exact"/>
              <w:ind w:leftChars="-42" w:left="-101" w:firstLine="1"/>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6-10</w:t>
            </w:r>
            <w:r w:rsidRPr="00BC328F">
              <w:rPr>
                <w:rFonts w:eastAsia="標楷體"/>
                <w:color w:val="000000"/>
                <w:sz w:val="22"/>
                <w:szCs w:val="22"/>
              </w:rPr>
              <w:t>名</w:t>
            </w:r>
          </w:p>
        </w:tc>
        <w:tc>
          <w:tcPr>
            <w:tcW w:w="8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95</w:t>
            </w:r>
            <w:r w:rsidRPr="00BC328F">
              <w:rPr>
                <w:rFonts w:eastAsia="標楷體"/>
                <w:color w:val="000000"/>
                <w:sz w:val="22"/>
                <w:szCs w:val="22"/>
              </w:rPr>
              <w:t>分</w:t>
            </w:r>
          </w:p>
        </w:tc>
        <w:tc>
          <w:tcPr>
            <w:tcW w:w="1276" w:type="dxa"/>
            <w:shd w:val="clear" w:color="auto" w:fill="auto"/>
            <w:vAlign w:val="center"/>
          </w:tcPr>
          <w:p w:rsidR="006C49A0" w:rsidRPr="00BC328F" w:rsidRDefault="006C49A0" w:rsidP="009F26A1">
            <w:pPr>
              <w:spacing w:line="360" w:lineRule="exact"/>
              <w:ind w:leftChars="-34" w:left="-56" w:hangingChars="12" w:hanging="26"/>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11-15</w:t>
            </w:r>
            <w:r w:rsidRPr="00BC328F">
              <w:rPr>
                <w:rFonts w:eastAsia="標楷體"/>
                <w:color w:val="000000"/>
                <w:sz w:val="22"/>
                <w:szCs w:val="22"/>
              </w:rPr>
              <w:t>名</w:t>
            </w:r>
          </w:p>
        </w:tc>
        <w:tc>
          <w:tcPr>
            <w:tcW w:w="850" w:type="dxa"/>
            <w:shd w:val="clear" w:color="auto" w:fill="auto"/>
            <w:vAlign w:val="center"/>
          </w:tcPr>
          <w:p w:rsidR="006C49A0" w:rsidRPr="00BC328F" w:rsidRDefault="006C49A0" w:rsidP="009F26A1">
            <w:pPr>
              <w:spacing w:line="360" w:lineRule="exact"/>
              <w:ind w:leftChars="-4" w:left="-1" w:hangingChars="4" w:hanging="9"/>
              <w:jc w:val="center"/>
              <w:rPr>
                <w:rFonts w:eastAsia="標楷體"/>
                <w:color w:val="000000"/>
                <w:sz w:val="22"/>
                <w:szCs w:val="22"/>
              </w:rPr>
            </w:pPr>
            <w:r w:rsidRPr="00BC328F">
              <w:rPr>
                <w:rFonts w:eastAsia="標楷體"/>
                <w:color w:val="000000"/>
                <w:sz w:val="22"/>
                <w:szCs w:val="22"/>
              </w:rPr>
              <w:t>90</w:t>
            </w:r>
            <w:r w:rsidRPr="00BC328F">
              <w:rPr>
                <w:rFonts w:eastAsia="標楷體"/>
                <w:color w:val="000000"/>
                <w:sz w:val="22"/>
                <w:szCs w:val="22"/>
              </w:rPr>
              <w:t>分</w:t>
            </w:r>
          </w:p>
        </w:tc>
        <w:tc>
          <w:tcPr>
            <w:tcW w:w="1276" w:type="dxa"/>
            <w:shd w:val="clear" w:color="auto" w:fill="auto"/>
            <w:vAlign w:val="center"/>
          </w:tcPr>
          <w:p w:rsidR="006C49A0" w:rsidRPr="00BC328F" w:rsidRDefault="006C49A0" w:rsidP="009F26A1">
            <w:pPr>
              <w:spacing w:line="360" w:lineRule="exact"/>
              <w:ind w:leftChars="-34" w:left="-53" w:hangingChars="13" w:hanging="29"/>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16-20</w:t>
            </w:r>
            <w:r w:rsidRPr="00BC328F">
              <w:rPr>
                <w:rFonts w:eastAsia="標楷體"/>
                <w:color w:val="000000"/>
                <w:sz w:val="22"/>
                <w:szCs w:val="22"/>
              </w:rPr>
              <w:t>名</w:t>
            </w:r>
          </w:p>
        </w:tc>
        <w:tc>
          <w:tcPr>
            <w:tcW w:w="85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85</w:t>
            </w:r>
            <w:r w:rsidRPr="00BC328F">
              <w:rPr>
                <w:rFonts w:eastAsia="標楷體"/>
                <w:color w:val="000000"/>
                <w:sz w:val="22"/>
                <w:szCs w:val="22"/>
              </w:rPr>
              <w:t>分</w:t>
            </w:r>
          </w:p>
        </w:tc>
      </w:tr>
      <w:tr w:rsidR="006C49A0" w:rsidRPr="00BC328F" w:rsidTr="009F26A1">
        <w:trPr>
          <w:cantSplit/>
          <w:trHeight w:val="526"/>
          <w:jc w:val="right"/>
        </w:trPr>
        <w:tc>
          <w:tcPr>
            <w:tcW w:w="1247" w:type="dxa"/>
            <w:shd w:val="clear" w:color="auto" w:fill="auto"/>
            <w:vAlign w:val="center"/>
          </w:tcPr>
          <w:p w:rsidR="006C49A0" w:rsidRPr="00BC328F" w:rsidRDefault="006C49A0" w:rsidP="009F26A1">
            <w:pPr>
              <w:spacing w:line="360" w:lineRule="exact"/>
              <w:ind w:leftChars="-45" w:left="-99" w:hangingChars="4" w:hanging="9"/>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21-25</w:t>
            </w:r>
            <w:r w:rsidRPr="00BC328F">
              <w:rPr>
                <w:rFonts w:eastAsia="標楷體"/>
                <w:color w:val="000000"/>
                <w:sz w:val="22"/>
                <w:szCs w:val="22"/>
              </w:rPr>
              <w:t>名</w:t>
            </w:r>
          </w:p>
        </w:tc>
        <w:tc>
          <w:tcPr>
            <w:tcW w:w="850" w:type="dxa"/>
            <w:shd w:val="clear" w:color="auto" w:fill="auto"/>
            <w:vAlign w:val="center"/>
          </w:tcPr>
          <w:p w:rsidR="006C49A0" w:rsidRPr="00BC328F" w:rsidRDefault="006C49A0" w:rsidP="009F26A1">
            <w:pPr>
              <w:spacing w:line="360" w:lineRule="exact"/>
              <w:ind w:leftChars="-45" w:left="-99" w:hangingChars="4" w:hanging="9"/>
              <w:jc w:val="center"/>
              <w:rPr>
                <w:rFonts w:eastAsia="標楷體"/>
                <w:color w:val="000000"/>
                <w:sz w:val="22"/>
                <w:szCs w:val="22"/>
              </w:rPr>
            </w:pPr>
            <w:r w:rsidRPr="00BC328F">
              <w:rPr>
                <w:rFonts w:eastAsia="標楷體"/>
                <w:color w:val="000000"/>
                <w:sz w:val="22"/>
                <w:szCs w:val="22"/>
              </w:rPr>
              <w:t>80</w:t>
            </w:r>
            <w:r w:rsidRPr="00BC328F">
              <w:rPr>
                <w:rFonts w:eastAsia="標楷體"/>
                <w:color w:val="000000"/>
                <w:sz w:val="22"/>
                <w:szCs w:val="22"/>
              </w:rPr>
              <w:t>分</w:t>
            </w:r>
          </w:p>
        </w:tc>
        <w:tc>
          <w:tcPr>
            <w:tcW w:w="1163" w:type="dxa"/>
            <w:shd w:val="clear" w:color="auto" w:fill="auto"/>
            <w:vAlign w:val="center"/>
          </w:tcPr>
          <w:p w:rsidR="006C49A0" w:rsidRPr="00BC328F" w:rsidRDefault="006C49A0" w:rsidP="009F26A1">
            <w:pPr>
              <w:spacing w:line="360" w:lineRule="exact"/>
              <w:ind w:leftChars="-42" w:left="-101" w:firstLine="1"/>
              <w:rPr>
                <w:rFonts w:eastAsia="標楷體"/>
                <w:color w:val="000000"/>
                <w:sz w:val="22"/>
                <w:szCs w:val="22"/>
              </w:rPr>
            </w:pPr>
            <w:r w:rsidRPr="006C49A0">
              <w:rPr>
                <w:rFonts w:eastAsia="標楷體"/>
                <w:color w:val="000000"/>
                <w:spacing w:val="2"/>
                <w:w w:val="89"/>
                <w:kern w:val="0"/>
                <w:sz w:val="22"/>
                <w:szCs w:val="22"/>
                <w:fitText w:val="953" w:id="-1529193728"/>
              </w:rPr>
              <w:t>第</w:t>
            </w:r>
            <w:r w:rsidRPr="006C49A0">
              <w:rPr>
                <w:rFonts w:eastAsia="標楷體"/>
                <w:color w:val="000000"/>
                <w:spacing w:val="2"/>
                <w:w w:val="89"/>
                <w:kern w:val="0"/>
                <w:sz w:val="22"/>
                <w:szCs w:val="22"/>
                <w:fitText w:val="953" w:id="-1529193728"/>
              </w:rPr>
              <w:t>26-30</w:t>
            </w:r>
            <w:r w:rsidRPr="006C49A0">
              <w:rPr>
                <w:rFonts w:eastAsia="標楷體"/>
                <w:color w:val="000000"/>
                <w:w w:val="89"/>
                <w:kern w:val="0"/>
                <w:sz w:val="22"/>
                <w:szCs w:val="22"/>
                <w:fitText w:val="953" w:id="-1529193728"/>
              </w:rPr>
              <w:t>名</w:t>
            </w:r>
          </w:p>
        </w:tc>
        <w:tc>
          <w:tcPr>
            <w:tcW w:w="8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75</w:t>
            </w:r>
            <w:r w:rsidRPr="00BC328F">
              <w:rPr>
                <w:rFonts w:eastAsia="標楷體"/>
                <w:color w:val="000000"/>
                <w:sz w:val="22"/>
                <w:szCs w:val="22"/>
              </w:rPr>
              <w:t>分</w:t>
            </w:r>
          </w:p>
        </w:tc>
        <w:tc>
          <w:tcPr>
            <w:tcW w:w="1276" w:type="dxa"/>
            <w:shd w:val="clear" w:color="auto" w:fill="auto"/>
            <w:vAlign w:val="center"/>
          </w:tcPr>
          <w:p w:rsidR="006C49A0" w:rsidRPr="00BC328F" w:rsidRDefault="006C49A0" w:rsidP="009F26A1">
            <w:pPr>
              <w:spacing w:line="360" w:lineRule="exact"/>
              <w:ind w:leftChars="-34" w:left="-56" w:hangingChars="12" w:hanging="26"/>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31-40</w:t>
            </w:r>
            <w:r w:rsidRPr="00BC328F">
              <w:rPr>
                <w:rFonts w:eastAsia="標楷體"/>
                <w:color w:val="000000"/>
                <w:sz w:val="22"/>
                <w:szCs w:val="22"/>
              </w:rPr>
              <w:t>名</w:t>
            </w:r>
          </w:p>
        </w:tc>
        <w:tc>
          <w:tcPr>
            <w:tcW w:w="850" w:type="dxa"/>
            <w:shd w:val="clear" w:color="auto" w:fill="auto"/>
            <w:vAlign w:val="center"/>
          </w:tcPr>
          <w:p w:rsidR="006C49A0" w:rsidRPr="00BC328F" w:rsidRDefault="006C49A0" w:rsidP="009F26A1">
            <w:pPr>
              <w:spacing w:line="360" w:lineRule="exact"/>
              <w:ind w:leftChars="-4" w:left="-1" w:hangingChars="4" w:hanging="9"/>
              <w:jc w:val="center"/>
              <w:rPr>
                <w:rFonts w:eastAsia="標楷體"/>
                <w:color w:val="000000"/>
                <w:sz w:val="22"/>
                <w:szCs w:val="22"/>
              </w:rPr>
            </w:pPr>
            <w:r w:rsidRPr="00BC328F">
              <w:rPr>
                <w:rFonts w:eastAsia="標楷體"/>
                <w:color w:val="000000"/>
                <w:sz w:val="22"/>
                <w:szCs w:val="22"/>
              </w:rPr>
              <w:t>70</w:t>
            </w:r>
            <w:r w:rsidRPr="00BC328F">
              <w:rPr>
                <w:rFonts w:eastAsia="標楷體"/>
                <w:color w:val="000000"/>
                <w:sz w:val="22"/>
                <w:szCs w:val="22"/>
              </w:rPr>
              <w:t>分</w:t>
            </w:r>
          </w:p>
        </w:tc>
        <w:tc>
          <w:tcPr>
            <w:tcW w:w="1276" w:type="dxa"/>
            <w:shd w:val="clear" w:color="auto" w:fill="auto"/>
            <w:vAlign w:val="center"/>
          </w:tcPr>
          <w:p w:rsidR="006C49A0" w:rsidRPr="00BC328F" w:rsidRDefault="006C49A0" w:rsidP="009F26A1">
            <w:pPr>
              <w:spacing w:line="360" w:lineRule="exact"/>
              <w:ind w:leftChars="-34" w:left="-53" w:hangingChars="13" w:hanging="29"/>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4</w:t>
            </w:r>
            <w:r w:rsidRPr="00BC328F">
              <w:rPr>
                <w:rFonts w:eastAsia="標楷體" w:hint="eastAsia"/>
                <w:color w:val="000000"/>
                <w:sz w:val="22"/>
                <w:szCs w:val="22"/>
              </w:rPr>
              <w:t>1</w:t>
            </w:r>
            <w:r w:rsidRPr="00BC328F">
              <w:rPr>
                <w:rFonts w:eastAsia="標楷體"/>
                <w:color w:val="000000"/>
                <w:sz w:val="22"/>
                <w:szCs w:val="22"/>
              </w:rPr>
              <w:t>-50</w:t>
            </w:r>
            <w:r w:rsidRPr="00BC328F">
              <w:rPr>
                <w:rFonts w:eastAsia="標楷體"/>
                <w:color w:val="000000"/>
                <w:sz w:val="22"/>
                <w:szCs w:val="22"/>
              </w:rPr>
              <w:t>名</w:t>
            </w:r>
          </w:p>
        </w:tc>
        <w:tc>
          <w:tcPr>
            <w:tcW w:w="85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65</w:t>
            </w:r>
            <w:r w:rsidRPr="00BC328F">
              <w:rPr>
                <w:rFonts w:eastAsia="標楷體"/>
                <w:color w:val="000000"/>
                <w:sz w:val="22"/>
                <w:szCs w:val="22"/>
              </w:rPr>
              <w:t>分</w:t>
            </w:r>
          </w:p>
        </w:tc>
      </w:tr>
    </w:tbl>
    <w:p w:rsidR="006C49A0" w:rsidRPr="00BC328F" w:rsidRDefault="006C49A0" w:rsidP="006C49A0">
      <w:pPr>
        <w:numPr>
          <w:ilvl w:val="0"/>
          <w:numId w:val="56"/>
        </w:numPr>
        <w:ind w:left="1560" w:hanging="567"/>
        <w:jc w:val="both"/>
        <w:rPr>
          <w:rFonts w:eastAsia="標楷體" w:cs="Arial"/>
          <w:color w:val="000000"/>
        </w:rPr>
      </w:pPr>
      <w:r w:rsidRPr="00BC328F">
        <w:rPr>
          <w:rFonts w:eastAsia="標楷體" w:hint="eastAsia"/>
          <w:color w:val="000000"/>
          <w:szCs w:val="24"/>
        </w:rPr>
        <w:t>具中華民國羽球協會核發比賽成績證明，獲報名截止日前</w:t>
      </w:r>
      <w:r w:rsidRPr="00BC328F">
        <w:rPr>
          <w:rFonts w:eastAsia="標楷體"/>
          <w:color w:val="000000"/>
          <w:szCs w:val="24"/>
        </w:rPr>
        <w:t>2</w:t>
      </w:r>
      <w:r w:rsidRPr="00BC328F">
        <w:rPr>
          <w:rFonts w:eastAsia="標楷體" w:hint="eastAsia"/>
          <w:color w:val="000000"/>
          <w:szCs w:val="24"/>
        </w:rPr>
        <w:t>年內全國羽球排名賽甲組男</w:t>
      </w:r>
      <w:r w:rsidRPr="00BC328F">
        <w:rPr>
          <w:rFonts w:eastAsia="標楷體" w:hint="eastAsia"/>
          <w:color w:val="000000"/>
          <w:szCs w:val="24"/>
        </w:rPr>
        <w:t>(</w:t>
      </w:r>
      <w:r w:rsidRPr="00BC328F">
        <w:rPr>
          <w:rFonts w:eastAsia="標楷體" w:hint="eastAsia"/>
          <w:color w:val="000000"/>
          <w:szCs w:val="24"/>
        </w:rPr>
        <w:t>女</w:t>
      </w:r>
      <w:r w:rsidRPr="00BC328F">
        <w:rPr>
          <w:rFonts w:eastAsia="標楷體" w:hint="eastAsia"/>
          <w:color w:val="000000"/>
          <w:szCs w:val="24"/>
        </w:rPr>
        <w:t>)</w:t>
      </w:r>
      <w:r w:rsidRPr="00BC328F">
        <w:rPr>
          <w:rFonts w:eastAsia="標楷體" w:hint="eastAsia"/>
          <w:color w:val="000000"/>
          <w:szCs w:val="24"/>
        </w:rPr>
        <w:t>子單打、男</w:t>
      </w:r>
      <w:r w:rsidRPr="00BC328F">
        <w:rPr>
          <w:rFonts w:eastAsia="標楷體" w:hint="eastAsia"/>
          <w:color w:val="000000"/>
          <w:szCs w:val="24"/>
        </w:rPr>
        <w:t>(</w:t>
      </w:r>
      <w:r w:rsidRPr="00BC328F">
        <w:rPr>
          <w:rFonts w:eastAsia="標楷體" w:hint="eastAsia"/>
          <w:color w:val="000000"/>
          <w:szCs w:val="24"/>
        </w:rPr>
        <w:t>女</w:t>
      </w:r>
      <w:r w:rsidRPr="00BC328F">
        <w:rPr>
          <w:rFonts w:eastAsia="標楷體" w:hint="eastAsia"/>
          <w:color w:val="000000"/>
          <w:szCs w:val="24"/>
        </w:rPr>
        <w:t>)</w:t>
      </w:r>
      <w:r w:rsidRPr="00BC328F">
        <w:rPr>
          <w:rFonts w:eastAsia="標楷體" w:hint="eastAsia"/>
          <w:color w:val="000000"/>
          <w:szCs w:val="24"/>
        </w:rPr>
        <w:t>子雙打、男女混合雙打等</w:t>
      </w:r>
      <w:r w:rsidRPr="00BC328F">
        <w:rPr>
          <w:rFonts w:eastAsia="標楷體" w:hint="eastAsia"/>
          <w:color w:val="000000"/>
          <w:szCs w:val="24"/>
        </w:rPr>
        <w:t>5</w:t>
      </w:r>
      <w:r w:rsidRPr="00BC328F">
        <w:rPr>
          <w:rFonts w:eastAsia="標楷體" w:hint="eastAsia"/>
          <w:color w:val="000000"/>
          <w:szCs w:val="24"/>
        </w:rPr>
        <w:t>項中排名前</w:t>
      </w:r>
      <w:r w:rsidRPr="00BC328F">
        <w:rPr>
          <w:rFonts w:eastAsia="標楷體" w:hint="eastAsia"/>
          <w:color w:val="000000"/>
          <w:szCs w:val="24"/>
        </w:rPr>
        <w:t>3</w:t>
      </w:r>
      <w:r w:rsidRPr="00BC328F">
        <w:rPr>
          <w:rFonts w:eastAsia="標楷體" w:hint="eastAsia"/>
          <w:color w:val="000000"/>
          <w:szCs w:val="24"/>
        </w:rPr>
        <w:t>名之</w:t>
      </w:r>
      <w:r w:rsidRPr="00BC328F">
        <w:rPr>
          <w:rFonts w:eastAsia="標楷體"/>
          <w:color w:val="000000"/>
          <w:szCs w:val="24"/>
        </w:rPr>
        <w:t>最高名次。</w:t>
      </w:r>
    </w:p>
    <w:tbl>
      <w:tblPr>
        <w:tblW w:w="80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6"/>
        <w:gridCol w:w="1347"/>
        <w:gridCol w:w="1346"/>
        <w:gridCol w:w="1347"/>
      </w:tblGrid>
      <w:tr w:rsidR="006C49A0" w:rsidRPr="00BC328F" w:rsidTr="009F26A1">
        <w:trPr>
          <w:trHeight w:val="266"/>
          <w:jc w:val="right"/>
        </w:trPr>
        <w:tc>
          <w:tcPr>
            <w:tcW w:w="1346"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名次</w:t>
            </w:r>
          </w:p>
        </w:tc>
        <w:tc>
          <w:tcPr>
            <w:tcW w:w="1347"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給</w:t>
            </w:r>
            <w:r w:rsidRPr="00BC328F">
              <w:rPr>
                <w:rFonts w:eastAsia="標楷體" w:hint="eastAsia"/>
                <w:color w:val="000000"/>
                <w:szCs w:val="24"/>
              </w:rPr>
              <w:t>分</w:t>
            </w:r>
          </w:p>
        </w:tc>
        <w:tc>
          <w:tcPr>
            <w:tcW w:w="1346"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名次</w:t>
            </w:r>
          </w:p>
        </w:tc>
        <w:tc>
          <w:tcPr>
            <w:tcW w:w="1347"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給分</w:t>
            </w:r>
          </w:p>
        </w:tc>
        <w:tc>
          <w:tcPr>
            <w:tcW w:w="1346"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名次</w:t>
            </w:r>
          </w:p>
        </w:tc>
        <w:tc>
          <w:tcPr>
            <w:tcW w:w="1347"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給分</w:t>
            </w:r>
          </w:p>
        </w:tc>
      </w:tr>
      <w:tr w:rsidR="006C49A0" w:rsidRPr="00BC328F" w:rsidTr="009F26A1">
        <w:trPr>
          <w:trHeight w:val="430"/>
          <w:jc w:val="right"/>
        </w:trPr>
        <w:tc>
          <w:tcPr>
            <w:tcW w:w="1346" w:type="dxa"/>
            <w:shd w:val="clear" w:color="auto" w:fill="auto"/>
            <w:vAlign w:val="center"/>
          </w:tcPr>
          <w:p w:rsidR="006C49A0" w:rsidRPr="00BC328F" w:rsidRDefault="006C49A0" w:rsidP="009F26A1">
            <w:pPr>
              <w:spacing w:line="360" w:lineRule="exact"/>
              <w:ind w:firstLineChars="24" w:firstLine="58"/>
              <w:jc w:val="center"/>
              <w:rPr>
                <w:rFonts w:eastAsia="標楷體"/>
                <w:color w:val="000000"/>
                <w:szCs w:val="24"/>
              </w:rPr>
            </w:pPr>
            <w:r w:rsidRPr="00BC328F">
              <w:rPr>
                <w:rFonts w:eastAsia="標楷體"/>
                <w:color w:val="000000"/>
                <w:szCs w:val="24"/>
              </w:rPr>
              <w:t>第</w:t>
            </w:r>
            <w:r w:rsidRPr="00BC328F">
              <w:rPr>
                <w:rFonts w:eastAsia="標楷體"/>
                <w:color w:val="000000"/>
                <w:szCs w:val="24"/>
              </w:rPr>
              <w:t>1</w:t>
            </w:r>
            <w:r w:rsidRPr="00BC328F">
              <w:rPr>
                <w:rFonts w:eastAsia="標楷體"/>
                <w:color w:val="000000"/>
                <w:szCs w:val="24"/>
              </w:rPr>
              <w:t>名</w:t>
            </w:r>
          </w:p>
        </w:tc>
        <w:tc>
          <w:tcPr>
            <w:tcW w:w="1347"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65</w:t>
            </w:r>
            <w:r w:rsidRPr="00BC328F">
              <w:rPr>
                <w:rFonts w:eastAsia="標楷體"/>
                <w:color w:val="000000"/>
                <w:szCs w:val="24"/>
              </w:rPr>
              <w:t>分</w:t>
            </w:r>
          </w:p>
        </w:tc>
        <w:tc>
          <w:tcPr>
            <w:tcW w:w="1346"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第</w:t>
            </w:r>
            <w:r w:rsidRPr="00BC328F">
              <w:rPr>
                <w:rFonts w:eastAsia="標楷體"/>
                <w:color w:val="000000"/>
                <w:szCs w:val="24"/>
              </w:rPr>
              <w:t>2</w:t>
            </w:r>
            <w:r w:rsidRPr="00BC328F">
              <w:rPr>
                <w:rFonts w:eastAsia="標楷體"/>
                <w:color w:val="000000"/>
                <w:szCs w:val="24"/>
              </w:rPr>
              <w:t>名</w:t>
            </w:r>
          </w:p>
        </w:tc>
        <w:tc>
          <w:tcPr>
            <w:tcW w:w="1347"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6</w:t>
            </w:r>
            <w:r w:rsidRPr="00BC328F">
              <w:rPr>
                <w:rFonts w:eastAsia="標楷體" w:hint="eastAsia"/>
                <w:color w:val="000000"/>
                <w:szCs w:val="24"/>
              </w:rPr>
              <w:t>3</w:t>
            </w:r>
            <w:r w:rsidRPr="00BC328F">
              <w:rPr>
                <w:rFonts w:eastAsia="標楷體"/>
                <w:color w:val="000000"/>
                <w:szCs w:val="24"/>
              </w:rPr>
              <w:t>分</w:t>
            </w:r>
          </w:p>
        </w:tc>
        <w:tc>
          <w:tcPr>
            <w:tcW w:w="1346"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第</w:t>
            </w:r>
            <w:r w:rsidRPr="00BC328F">
              <w:rPr>
                <w:rFonts w:eastAsia="標楷體"/>
                <w:color w:val="000000"/>
                <w:szCs w:val="24"/>
              </w:rPr>
              <w:t>3</w:t>
            </w:r>
            <w:r w:rsidRPr="00BC328F">
              <w:rPr>
                <w:rFonts w:eastAsia="標楷體"/>
                <w:color w:val="000000"/>
                <w:szCs w:val="24"/>
              </w:rPr>
              <w:t>名</w:t>
            </w:r>
          </w:p>
        </w:tc>
        <w:tc>
          <w:tcPr>
            <w:tcW w:w="1347" w:type="dxa"/>
            <w:shd w:val="clear" w:color="auto" w:fill="auto"/>
            <w:vAlign w:val="center"/>
          </w:tcPr>
          <w:p w:rsidR="006C49A0" w:rsidRPr="00BC328F" w:rsidRDefault="006C49A0" w:rsidP="009F26A1">
            <w:pPr>
              <w:spacing w:line="360" w:lineRule="exact"/>
              <w:jc w:val="center"/>
              <w:rPr>
                <w:rFonts w:eastAsia="標楷體"/>
                <w:color w:val="000000"/>
                <w:szCs w:val="24"/>
              </w:rPr>
            </w:pPr>
            <w:r w:rsidRPr="00BC328F">
              <w:rPr>
                <w:rFonts w:eastAsia="標楷體"/>
                <w:color w:val="000000"/>
                <w:szCs w:val="24"/>
              </w:rPr>
              <w:t>60</w:t>
            </w:r>
            <w:r w:rsidRPr="00BC328F">
              <w:rPr>
                <w:rFonts w:eastAsia="標楷體"/>
                <w:color w:val="000000"/>
                <w:szCs w:val="24"/>
              </w:rPr>
              <w:t>分</w:t>
            </w:r>
          </w:p>
        </w:tc>
      </w:tr>
    </w:tbl>
    <w:p w:rsidR="006C49A0" w:rsidRPr="00BC328F" w:rsidRDefault="006C49A0" w:rsidP="006C49A0">
      <w:pPr>
        <w:numPr>
          <w:ilvl w:val="0"/>
          <w:numId w:val="55"/>
        </w:numPr>
        <w:ind w:left="993" w:hanging="284"/>
        <w:jc w:val="both"/>
        <w:rPr>
          <w:rFonts w:eastAsia="標楷體" w:cs="Arial"/>
          <w:color w:val="000000"/>
        </w:rPr>
      </w:pPr>
      <w:r w:rsidRPr="00BC328F">
        <w:rPr>
          <w:rFonts w:eastAsia="標楷體" w:hint="eastAsia"/>
          <w:color w:val="000000"/>
        </w:rPr>
        <w:t>國際賽事成績，</w:t>
      </w:r>
      <w:r w:rsidRPr="00BC328F">
        <w:rPr>
          <w:rFonts w:eastAsia="標楷體" w:cs="Arial" w:hint="eastAsia"/>
          <w:bCs/>
          <w:color w:val="000000"/>
        </w:rPr>
        <w:t>占術科成績</w:t>
      </w:r>
      <w:r w:rsidRPr="00BC328F">
        <w:rPr>
          <w:rFonts w:eastAsia="標楷體" w:cs="Arial" w:hint="eastAsia"/>
          <w:bCs/>
          <w:color w:val="000000"/>
        </w:rPr>
        <w:t>40</w:t>
      </w:r>
      <w:r w:rsidRPr="00BC328F">
        <w:rPr>
          <w:rFonts w:eastAsia="標楷體" w:hint="eastAsia"/>
          <w:bCs/>
          <w:color w:val="000000"/>
        </w:rPr>
        <w:t>％，</w:t>
      </w:r>
      <w:r w:rsidRPr="00BC328F">
        <w:rPr>
          <w:rFonts w:eastAsia="標楷體" w:hint="eastAsia"/>
          <w:color w:val="000000"/>
          <w:szCs w:val="24"/>
        </w:rPr>
        <w:t>以口試日前</w:t>
      </w:r>
      <w:r w:rsidRPr="00BC328F">
        <w:rPr>
          <w:rFonts w:eastAsia="標楷體"/>
          <w:color w:val="000000"/>
          <w:szCs w:val="24"/>
        </w:rPr>
        <w:t>1</w:t>
      </w:r>
      <w:r w:rsidRPr="00BC328F">
        <w:rPr>
          <w:rFonts w:eastAsia="標楷體"/>
          <w:color w:val="000000"/>
          <w:szCs w:val="24"/>
        </w:rPr>
        <w:t>年</w:t>
      </w:r>
      <w:r w:rsidRPr="00BC328F">
        <w:rPr>
          <w:rFonts w:eastAsia="標楷體" w:hint="eastAsia"/>
          <w:color w:val="000000"/>
          <w:szCs w:val="24"/>
        </w:rPr>
        <w:t>內</w:t>
      </w:r>
      <w:r w:rsidRPr="00BC328F">
        <w:rPr>
          <w:rFonts w:eastAsia="標楷體"/>
          <w:color w:val="000000"/>
          <w:szCs w:val="24"/>
        </w:rPr>
        <w:t>世界羽球賽各等級最高名次計分</w:t>
      </w:r>
      <w:r w:rsidRPr="00BC328F">
        <w:rPr>
          <w:rFonts w:eastAsia="標楷體"/>
          <w:color w:val="000000"/>
          <w:szCs w:val="24"/>
        </w:rPr>
        <w:t>(</w:t>
      </w:r>
      <w:r w:rsidRPr="00BC328F">
        <w:rPr>
          <w:rFonts w:eastAsia="標楷體" w:hint="eastAsia"/>
          <w:color w:val="000000"/>
          <w:szCs w:val="24"/>
        </w:rPr>
        <w:t>不含團體賽</w:t>
      </w:r>
      <w:r w:rsidRPr="00BC328F">
        <w:rPr>
          <w:rFonts w:eastAsia="標楷體"/>
          <w:color w:val="000000"/>
          <w:szCs w:val="24"/>
        </w:rPr>
        <w:t>)</w:t>
      </w:r>
      <w:r w:rsidRPr="00BC328F">
        <w:rPr>
          <w:rFonts w:eastAsia="標楷體" w:hint="eastAsia"/>
          <w:color w:val="000000"/>
          <w:szCs w:val="24"/>
        </w:rPr>
        <w:t>，給分</w:t>
      </w:r>
      <w:r w:rsidRPr="00BC328F">
        <w:rPr>
          <w:rFonts w:eastAsia="標楷體"/>
          <w:color w:val="000000"/>
          <w:szCs w:val="24"/>
        </w:rPr>
        <w:t>標準如下</w:t>
      </w:r>
      <w:r w:rsidRPr="00BC328F">
        <w:rPr>
          <w:rFonts w:eastAsia="標楷體" w:hint="eastAsia"/>
          <w:color w:val="000000"/>
          <w:szCs w:val="24"/>
        </w:rPr>
        <w:t>:</w:t>
      </w:r>
      <w:r w:rsidRPr="00BC328F">
        <w:rPr>
          <w:rFonts w:eastAsia="標楷體"/>
          <w:color w:val="000000"/>
          <w:szCs w:val="24"/>
        </w:rPr>
        <w:t xml:space="preserve"> </w:t>
      </w:r>
      <w:r w:rsidRPr="00BC328F">
        <w:rPr>
          <w:rFonts w:eastAsia="標楷體" w:hint="eastAsia"/>
          <w:color w:val="000000"/>
          <w:szCs w:val="24"/>
        </w:rPr>
        <w:t>(</w:t>
      </w:r>
      <w:r w:rsidRPr="00BC328F">
        <w:rPr>
          <w:rFonts w:eastAsia="標楷體" w:hint="eastAsia"/>
          <w:color w:val="000000"/>
          <w:szCs w:val="24"/>
        </w:rPr>
        <w:t>於第二試當日報到時繳交相關證明資料，除「世界大學運動會」</w:t>
      </w:r>
      <w:proofErr w:type="gramStart"/>
      <w:r w:rsidRPr="00BC328F">
        <w:rPr>
          <w:rFonts w:eastAsia="標楷體" w:hint="eastAsia"/>
          <w:color w:val="000000"/>
          <w:szCs w:val="24"/>
        </w:rPr>
        <w:t>績優請提供</w:t>
      </w:r>
      <w:proofErr w:type="gramEnd"/>
      <w:r w:rsidRPr="00BC328F">
        <w:rPr>
          <w:rFonts w:eastAsia="標楷體" w:hint="eastAsia"/>
          <w:color w:val="000000"/>
          <w:szCs w:val="24"/>
        </w:rPr>
        <w:t>中華民國大專院校體育總會證明外，其餘賽事請提供中華羽球協會證明</w:t>
      </w:r>
      <w:r w:rsidRPr="00BC328F">
        <w:rPr>
          <w:rFonts w:eastAsia="標楷體" w:hint="eastAsia"/>
          <w:color w:val="000000"/>
          <w:szCs w:val="24"/>
        </w:rPr>
        <w:t>)</w:t>
      </w:r>
      <w:r w:rsidRPr="00BC328F">
        <w:rPr>
          <w:rFonts w:eastAsia="標楷體" w:hint="eastAsia"/>
          <w:color w:val="000000"/>
        </w:rPr>
        <w:t>。</w:t>
      </w:r>
    </w:p>
    <w:tbl>
      <w:tblPr>
        <w:tblW w:w="97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778"/>
        <w:gridCol w:w="1470"/>
        <w:gridCol w:w="1624"/>
        <w:gridCol w:w="1726"/>
        <w:gridCol w:w="1522"/>
      </w:tblGrid>
      <w:tr w:rsidR="006C49A0" w:rsidRPr="00BC328F" w:rsidTr="009F26A1">
        <w:trPr>
          <w:trHeight w:val="1468"/>
        </w:trPr>
        <w:tc>
          <w:tcPr>
            <w:tcW w:w="1624" w:type="dxa"/>
            <w:shd w:val="clear" w:color="auto" w:fill="auto"/>
          </w:tcPr>
          <w:p w:rsidR="006C49A0" w:rsidRPr="00BC328F" w:rsidRDefault="006C49A0" w:rsidP="009F26A1">
            <w:pPr>
              <w:spacing w:line="360" w:lineRule="exact"/>
              <w:rPr>
                <w:rFonts w:eastAsia="標楷體"/>
                <w:color w:val="000000"/>
                <w:sz w:val="22"/>
                <w:szCs w:val="22"/>
              </w:rPr>
            </w:pPr>
            <w:r w:rsidRPr="00BC328F">
              <w:rPr>
                <w:rFonts w:eastAsia="標楷體"/>
                <w:color w:val="000000"/>
                <w:sz w:val="22"/>
                <w:szCs w:val="22"/>
              </w:rPr>
              <w:t>世界羽球總會比賽名稱</w:t>
            </w:r>
          </w:p>
        </w:tc>
        <w:tc>
          <w:tcPr>
            <w:tcW w:w="1778" w:type="dxa"/>
            <w:tcBorders>
              <w:top w:val="single" w:sz="4" w:space="0" w:color="auto"/>
              <w:left w:val="single" w:sz="4" w:space="0" w:color="auto"/>
              <w:right w:val="single" w:sz="4" w:space="0" w:color="auto"/>
            </w:tcBorders>
            <w:shd w:val="clear" w:color="auto" w:fill="auto"/>
          </w:tcPr>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第一級</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超級</w:t>
            </w:r>
            <w:r w:rsidRPr="00BC328F">
              <w:rPr>
                <w:rFonts w:eastAsia="標楷體"/>
                <w:color w:val="000000"/>
                <w:kern w:val="0"/>
                <w:sz w:val="22"/>
                <w:szCs w:val="22"/>
              </w:rPr>
              <w:t>1000</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hint="eastAsia"/>
                <w:color w:val="000000"/>
                <w:kern w:val="0"/>
                <w:sz w:val="22"/>
                <w:szCs w:val="22"/>
              </w:rPr>
              <w:t>總獎金</w:t>
            </w:r>
            <w:r w:rsidRPr="00BC328F">
              <w:rPr>
                <w:rFonts w:eastAsia="標楷體" w:hint="eastAsia"/>
                <w:color w:val="000000"/>
                <w:kern w:val="0"/>
                <w:sz w:val="22"/>
                <w:szCs w:val="22"/>
              </w:rPr>
              <w:t>(</w:t>
            </w:r>
            <w:r w:rsidRPr="00BC328F">
              <w:rPr>
                <w:rFonts w:eastAsia="標楷體" w:hint="eastAsia"/>
                <w:color w:val="000000"/>
                <w:kern w:val="0"/>
                <w:sz w:val="22"/>
                <w:szCs w:val="22"/>
              </w:rPr>
              <w:t>美金</w:t>
            </w:r>
            <w:r w:rsidRPr="00BC328F">
              <w:rPr>
                <w:rFonts w:eastAsia="標楷體" w:hint="eastAsia"/>
                <w:color w:val="000000"/>
                <w:kern w:val="0"/>
                <w:sz w:val="22"/>
                <w:szCs w:val="22"/>
              </w:rPr>
              <w:t>)</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hint="eastAsia"/>
                <w:color w:val="000000"/>
                <w:kern w:val="0"/>
                <w:sz w:val="22"/>
                <w:szCs w:val="22"/>
              </w:rPr>
              <w:t>110</w:t>
            </w:r>
            <w:r w:rsidRPr="00BC328F">
              <w:rPr>
                <w:rFonts w:eastAsia="標楷體" w:hint="eastAsia"/>
                <w:color w:val="000000"/>
                <w:kern w:val="0"/>
                <w:sz w:val="22"/>
                <w:szCs w:val="22"/>
              </w:rPr>
              <w:t>萬元</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381BC2">
              <w:rPr>
                <w:rFonts w:eastAsia="標楷體" w:hint="eastAsia"/>
                <w:color w:val="000000"/>
                <w:kern w:val="0"/>
                <w:sz w:val="22"/>
                <w:szCs w:val="22"/>
              </w:rPr>
              <w:t>(</w:t>
            </w:r>
            <w:r w:rsidRPr="00381BC2">
              <w:rPr>
                <w:rFonts w:eastAsia="標楷體" w:hint="eastAsia"/>
                <w:color w:val="000000"/>
                <w:kern w:val="0"/>
                <w:sz w:val="22"/>
                <w:szCs w:val="22"/>
              </w:rPr>
              <w:t>含</w:t>
            </w:r>
            <w:r w:rsidRPr="00381BC2">
              <w:rPr>
                <w:rFonts w:eastAsia="標楷體" w:hint="eastAsia"/>
                <w:color w:val="000000"/>
                <w:kern w:val="0"/>
                <w:sz w:val="22"/>
                <w:szCs w:val="22"/>
              </w:rPr>
              <w:t>)</w:t>
            </w:r>
            <w:r w:rsidRPr="00BC328F">
              <w:rPr>
                <w:rFonts w:eastAsia="標楷體" w:hint="eastAsia"/>
                <w:color w:val="000000"/>
                <w:kern w:val="0"/>
                <w:sz w:val="22"/>
                <w:szCs w:val="22"/>
              </w:rPr>
              <w:t>以上</w:t>
            </w:r>
          </w:p>
        </w:tc>
        <w:tc>
          <w:tcPr>
            <w:tcW w:w="1470" w:type="dxa"/>
            <w:tcBorders>
              <w:top w:val="single" w:sz="4" w:space="0" w:color="auto"/>
              <w:left w:val="nil"/>
              <w:right w:val="single" w:sz="4" w:space="0" w:color="auto"/>
            </w:tcBorders>
            <w:shd w:val="clear" w:color="auto" w:fill="auto"/>
          </w:tcPr>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第二級</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超級</w:t>
            </w:r>
            <w:r w:rsidRPr="00BC328F">
              <w:rPr>
                <w:rFonts w:eastAsia="標楷體"/>
                <w:color w:val="000000"/>
                <w:kern w:val="0"/>
                <w:sz w:val="22"/>
                <w:szCs w:val="22"/>
              </w:rPr>
              <w:t>750</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總獎金</w:t>
            </w:r>
            <w:r w:rsidRPr="00BC328F">
              <w:rPr>
                <w:rFonts w:eastAsia="標楷體" w:hint="eastAsia"/>
                <w:color w:val="000000"/>
                <w:kern w:val="0"/>
                <w:sz w:val="22"/>
                <w:szCs w:val="22"/>
              </w:rPr>
              <w:t>(</w:t>
            </w:r>
            <w:r w:rsidRPr="00BC328F">
              <w:rPr>
                <w:rFonts w:eastAsia="標楷體" w:hint="eastAsia"/>
                <w:color w:val="000000"/>
                <w:kern w:val="0"/>
                <w:sz w:val="22"/>
                <w:szCs w:val="22"/>
              </w:rPr>
              <w:t>美金</w:t>
            </w:r>
            <w:r w:rsidRPr="00BC328F">
              <w:rPr>
                <w:rFonts w:eastAsia="標楷體" w:hint="eastAsia"/>
                <w:color w:val="000000"/>
                <w:kern w:val="0"/>
                <w:sz w:val="22"/>
                <w:szCs w:val="22"/>
              </w:rPr>
              <w:t>)</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hint="eastAsia"/>
                <w:color w:val="000000"/>
                <w:kern w:val="0"/>
                <w:sz w:val="22"/>
                <w:szCs w:val="22"/>
              </w:rPr>
              <w:t>75</w:t>
            </w:r>
            <w:r w:rsidRPr="00BC328F">
              <w:rPr>
                <w:rFonts w:eastAsia="標楷體" w:hint="eastAsia"/>
                <w:color w:val="000000"/>
                <w:kern w:val="0"/>
                <w:sz w:val="22"/>
                <w:szCs w:val="22"/>
              </w:rPr>
              <w:t>萬元</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381BC2">
              <w:rPr>
                <w:rFonts w:eastAsia="標楷體" w:hint="eastAsia"/>
                <w:color w:val="000000"/>
                <w:kern w:val="0"/>
                <w:sz w:val="22"/>
                <w:szCs w:val="22"/>
              </w:rPr>
              <w:t>(</w:t>
            </w:r>
            <w:r w:rsidRPr="00381BC2">
              <w:rPr>
                <w:rFonts w:eastAsia="標楷體" w:hint="eastAsia"/>
                <w:color w:val="000000"/>
                <w:kern w:val="0"/>
                <w:sz w:val="22"/>
                <w:szCs w:val="22"/>
              </w:rPr>
              <w:t>含</w:t>
            </w:r>
            <w:r w:rsidRPr="00381BC2">
              <w:rPr>
                <w:rFonts w:eastAsia="標楷體" w:hint="eastAsia"/>
                <w:color w:val="000000"/>
                <w:kern w:val="0"/>
                <w:sz w:val="22"/>
                <w:szCs w:val="22"/>
              </w:rPr>
              <w:t>)</w:t>
            </w:r>
            <w:r w:rsidRPr="00BC328F">
              <w:rPr>
                <w:rFonts w:eastAsia="標楷體" w:hint="eastAsia"/>
                <w:color w:val="000000"/>
                <w:kern w:val="0"/>
                <w:sz w:val="22"/>
                <w:szCs w:val="22"/>
              </w:rPr>
              <w:t>以上</w:t>
            </w:r>
          </w:p>
        </w:tc>
        <w:tc>
          <w:tcPr>
            <w:tcW w:w="1624" w:type="dxa"/>
            <w:tcBorders>
              <w:top w:val="single" w:sz="4" w:space="0" w:color="auto"/>
              <w:left w:val="nil"/>
              <w:right w:val="single" w:sz="4" w:space="0" w:color="auto"/>
            </w:tcBorders>
            <w:shd w:val="clear" w:color="auto" w:fill="auto"/>
          </w:tcPr>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第三級</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超級</w:t>
            </w:r>
            <w:r w:rsidRPr="00BC328F">
              <w:rPr>
                <w:rFonts w:eastAsia="標楷體"/>
                <w:color w:val="000000"/>
                <w:kern w:val="0"/>
                <w:sz w:val="22"/>
                <w:szCs w:val="22"/>
              </w:rPr>
              <w:t>500</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總獎金</w:t>
            </w:r>
            <w:r w:rsidRPr="00BC328F">
              <w:rPr>
                <w:rFonts w:eastAsia="標楷體" w:hint="eastAsia"/>
                <w:color w:val="000000"/>
                <w:kern w:val="0"/>
                <w:sz w:val="22"/>
                <w:szCs w:val="22"/>
              </w:rPr>
              <w:t>(</w:t>
            </w:r>
            <w:r w:rsidRPr="00BC328F">
              <w:rPr>
                <w:rFonts w:eastAsia="標楷體" w:hint="eastAsia"/>
                <w:color w:val="000000"/>
                <w:kern w:val="0"/>
                <w:sz w:val="22"/>
                <w:szCs w:val="22"/>
              </w:rPr>
              <w:t>美金</w:t>
            </w:r>
            <w:r w:rsidRPr="00BC328F">
              <w:rPr>
                <w:rFonts w:eastAsia="標楷體" w:hint="eastAsia"/>
                <w:color w:val="000000"/>
                <w:kern w:val="0"/>
                <w:sz w:val="22"/>
                <w:szCs w:val="22"/>
              </w:rPr>
              <w:t>)</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hint="eastAsia"/>
                <w:color w:val="000000"/>
                <w:kern w:val="0"/>
                <w:sz w:val="22"/>
                <w:szCs w:val="22"/>
              </w:rPr>
              <w:t>40</w:t>
            </w:r>
            <w:r w:rsidRPr="00BC328F">
              <w:rPr>
                <w:rFonts w:eastAsia="標楷體" w:hint="eastAsia"/>
                <w:color w:val="000000"/>
                <w:kern w:val="0"/>
                <w:sz w:val="22"/>
                <w:szCs w:val="22"/>
              </w:rPr>
              <w:t>萬元</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381BC2">
              <w:rPr>
                <w:rFonts w:eastAsia="標楷體" w:hint="eastAsia"/>
                <w:color w:val="000000"/>
                <w:kern w:val="0"/>
                <w:sz w:val="22"/>
                <w:szCs w:val="22"/>
              </w:rPr>
              <w:t>(</w:t>
            </w:r>
            <w:r w:rsidRPr="00381BC2">
              <w:rPr>
                <w:rFonts w:eastAsia="標楷體" w:hint="eastAsia"/>
                <w:color w:val="000000"/>
                <w:kern w:val="0"/>
                <w:sz w:val="22"/>
                <w:szCs w:val="22"/>
              </w:rPr>
              <w:t>含</w:t>
            </w:r>
            <w:r w:rsidRPr="00381BC2">
              <w:rPr>
                <w:rFonts w:eastAsia="標楷體" w:hint="eastAsia"/>
                <w:color w:val="000000"/>
                <w:kern w:val="0"/>
                <w:sz w:val="22"/>
                <w:szCs w:val="22"/>
              </w:rPr>
              <w:t>)</w:t>
            </w:r>
            <w:r w:rsidRPr="00BC328F">
              <w:rPr>
                <w:rFonts w:eastAsia="標楷體" w:hint="eastAsia"/>
                <w:color w:val="000000"/>
                <w:kern w:val="0"/>
                <w:sz w:val="22"/>
                <w:szCs w:val="22"/>
              </w:rPr>
              <w:t>以上</w:t>
            </w:r>
          </w:p>
        </w:tc>
        <w:tc>
          <w:tcPr>
            <w:tcW w:w="1726" w:type="dxa"/>
            <w:tcBorders>
              <w:top w:val="single" w:sz="4" w:space="0" w:color="auto"/>
              <w:left w:val="nil"/>
              <w:right w:val="single" w:sz="4" w:space="0" w:color="auto"/>
            </w:tcBorders>
            <w:shd w:val="clear" w:color="auto" w:fill="auto"/>
          </w:tcPr>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第四級</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超級</w:t>
            </w:r>
            <w:r w:rsidRPr="00BC328F">
              <w:rPr>
                <w:rFonts w:eastAsia="標楷體"/>
                <w:color w:val="000000"/>
                <w:kern w:val="0"/>
                <w:sz w:val="22"/>
                <w:szCs w:val="22"/>
              </w:rPr>
              <w:t>300</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總獎金</w:t>
            </w:r>
            <w:r w:rsidRPr="00BC328F">
              <w:rPr>
                <w:rFonts w:eastAsia="標楷體" w:hint="eastAsia"/>
                <w:color w:val="000000"/>
                <w:kern w:val="0"/>
                <w:sz w:val="22"/>
                <w:szCs w:val="22"/>
              </w:rPr>
              <w:t>(</w:t>
            </w:r>
            <w:r w:rsidRPr="00BC328F">
              <w:rPr>
                <w:rFonts w:eastAsia="標楷體" w:hint="eastAsia"/>
                <w:color w:val="000000"/>
                <w:kern w:val="0"/>
                <w:sz w:val="22"/>
                <w:szCs w:val="22"/>
              </w:rPr>
              <w:t>美金</w:t>
            </w:r>
            <w:r w:rsidRPr="00BC328F">
              <w:rPr>
                <w:rFonts w:eastAsia="標楷體" w:hint="eastAsia"/>
                <w:color w:val="000000"/>
                <w:kern w:val="0"/>
                <w:sz w:val="22"/>
                <w:szCs w:val="22"/>
              </w:rPr>
              <w:t>)</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hint="eastAsia"/>
                <w:color w:val="000000"/>
                <w:kern w:val="0"/>
                <w:sz w:val="22"/>
                <w:szCs w:val="22"/>
              </w:rPr>
              <w:t>17</w:t>
            </w:r>
            <w:r w:rsidRPr="00BC328F">
              <w:rPr>
                <w:rFonts w:eastAsia="標楷體" w:hint="eastAsia"/>
                <w:color w:val="000000"/>
                <w:kern w:val="0"/>
                <w:sz w:val="22"/>
                <w:szCs w:val="22"/>
              </w:rPr>
              <w:t>萬元</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381BC2">
              <w:rPr>
                <w:rFonts w:eastAsia="標楷體" w:hint="eastAsia"/>
                <w:color w:val="000000"/>
                <w:kern w:val="0"/>
                <w:sz w:val="22"/>
                <w:szCs w:val="22"/>
              </w:rPr>
              <w:t>(</w:t>
            </w:r>
            <w:r w:rsidRPr="00381BC2">
              <w:rPr>
                <w:rFonts w:eastAsia="標楷體" w:hint="eastAsia"/>
                <w:color w:val="000000"/>
                <w:kern w:val="0"/>
                <w:sz w:val="22"/>
                <w:szCs w:val="22"/>
              </w:rPr>
              <w:t>含</w:t>
            </w:r>
            <w:r w:rsidRPr="00381BC2">
              <w:rPr>
                <w:rFonts w:eastAsia="標楷體" w:hint="eastAsia"/>
                <w:color w:val="000000"/>
                <w:kern w:val="0"/>
                <w:sz w:val="22"/>
                <w:szCs w:val="22"/>
              </w:rPr>
              <w:t>)</w:t>
            </w:r>
            <w:r w:rsidRPr="00BC328F">
              <w:rPr>
                <w:rFonts w:eastAsia="標楷體" w:hint="eastAsia"/>
                <w:color w:val="000000"/>
                <w:kern w:val="0"/>
                <w:sz w:val="22"/>
                <w:szCs w:val="22"/>
              </w:rPr>
              <w:t>以上</w:t>
            </w:r>
          </w:p>
        </w:tc>
        <w:tc>
          <w:tcPr>
            <w:tcW w:w="1522" w:type="dxa"/>
            <w:tcBorders>
              <w:top w:val="single" w:sz="4" w:space="0" w:color="auto"/>
              <w:left w:val="nil"/>
              <w:right w:val="single" w:sz="4" w:space="0" w:color="auto"/>
            </w:tcBorders>
            <w:shd w:val="clear" w:color="auto" w:fill="auto"/>
          </w:tcPr>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第五級</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超級</w:t>
            </w:r>
            <w:r w:rsidRPr="00BC328F">
              <w:rPr>
                <w:rFonts w:eastAsia="標楷體"/>
                <w:color w:val="000000"/>
                <w:kern w:val="0"/>
                <w:sz w:val="22"/>
                <w:szCs w:val="22"/>
              </w:rPr>
              <w:t>100</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color w:val="000000"/>
                <w:kern w:val="0"/>
                <w:sz w:val="22"/>
                <w:szCs w:val="22"/>
              </w:rPr>
              <w:t>總獎金</w:t>
            </w:r>
            <w:r w:rsidRPr="00BC328F">
              <w:rPr>
                <w:rFonts w:eastAsia="標楷體" w:hint="eastAsia"/>
                <w:color w:val="000000"/>
                <w:kern w:val="0"/>
                <w:sz w:val="22"/>
                <w:szCs w:val="22"/>
              </w:rPr>
              <w:t>(</w:t>
            </w:r>
            <w:r w:rsidRPr="00BC328F">
              <w:rPr>
                <w:rFonts w:eastAsia="標楷體" w:hint="eastAsia"/>
                <w:color w:val="000000"/>
                <w:kern w:val="0"/>
                <w:sz w:val="22"/>
                <w:szCs w:val="22"/>
              </w:rPr>
              <w:t>美金</w:t>
            </w:r>
            <w:r w:rsidRPr="00BC328F">
              <w:rPr>
                <w:rFonts w:eastAsia="標楷體" w:hint="eastAsia"/>
                <w:color w:val="000000"/>
                <w:kern w:val="0"/>
                <w:sz w:val="22"/>
                <w:szCs w:val="22"/>
              </w:rPr>
              <w:t>)</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BC328F">
              <w:rPr>
                <w:rFonts w:eastAsia="標楷體" w:hint="eastAsia"/>
                <w:color w:val="000000"/>
                <w:kern w:val="0"/>
                <w:sz w:val="22"/>
                <w:szCs w:val="22"/>
              </w:rPr>
              <w:t>9</w:t>
            </w:r>
            <w:r w:rsidRPr="00BC328F">
              <w:rPr>
                <w:rFonts w:eastAsia="標楷體" w:hint="eastAsia"/>
                <w:color w:val="000000"/>
                <w:kern w:val="0"/>
                <w:sz w:val="22"/>
                <w:szCs w:val="22"/>
              </w:rPr>
              <w:t>萬元</w:t>
            </w:r>
          </w:p>
          <w:p w:rsidR="006C49A0" w:rsidRPr="00BC328F" w:rsidRDefault="006C49A0" w:rsidP="009F26A1">
            <w:pPr>
              <w:spacing w:line="340" w:lineRule="exact"/>
              <w:ind w:leftChars="-43" w:left="-103" w:firstLineChars="5" w:firstLine="11"/>
              <w:jc w:val="center"/>
              <w:rPr>
                <w:rFonts w:eastAsia="標楷體"/>
                <w:color w:val="000000"/>
                <w:kern w:val="0"/>
                <w:sz w:val="22"/>
                <w:szCs w:val="22"/>
              </w:rPr>
            </w:pPr>
            <w:r w:rsidRPr="00381BC2">
              <w:rPr>
                <w:rFonts w:eastAsia="標楷體" w:hint="eastAsia"/>
                <w:color w:val="000000"/>
                <w:kern w:val="0"/>
                <w:sz w:val="22"/>
                <w:szCs w:val="22"/>
              </w:rPr>
              <w:t>(</w:t>
            </w:r>
            <w:r w:rsidRPr="00381BC2">
              <w:rPr>
                <w:rFonts w:eastAsia="標楷體" w:hint="eastAsia"/>
                <w:color w:val="000000"/>
                <w:kern w:val="0"/>
                <w:sz w:val="22"/>
                <w:szCs w:val="22"/>
              </w:rPr>
              <w:t>含</w:t>
            </w:r>
            <w:r w:rsidRPr="00381BC2">
              <w:rPr>
                <w:rFonts w:eastAsia="標楷體" w:hint="eastAsia"/>
                <w:color w:val="000000"/>
                <w:kern w:val="0"/>
                <w:sz w:val="22"/>
                <w:szCs w:val="22"/>
              </w:rPr>
              <w:t>)</w:t>
            </w:r>
            <w:r w:rsidRPr="00BC328F">
              <w:rPr>
                <w:rFonts w:eastAsia="標楷體" w:hint="eastAsia"/>
                <w:color w:val="000000"/>
                <w:kern w:val="0"/>
                <w:sz w:val="22"/>
                <w:szCs w:val="22"/>
              </w:rPr>
              <w:t>以上</w:t>
            </w:r>
          </w:p>
        </w:tc>
      </w:tr>
      <w:tr w:rsidR="006C49A0" w:rsidRPr="00BC328F" w:rsidTr="009F26A1">
        <w:trPr>
          <w:trHeight w:val="357"/>
        </w:trPr>
        <w:tc>
          <w:tcPr>
            <w:tcW w:w="1624" w:type="dxa"/>
            <w:shd w:val="clear" w:color="auto" w:fill="auto"/>
          </w:tcPr>
          <w:p w:rsidR="006C49A0" w:rsidRPr="00BC328F" w:rsidRDefault="006C49A0" w:rsidP="009F26A1">
            <w:pPr>
              <w:spacing w:line="360" w:lineRule="exact"/>
              <w:jc w:val="both"/>
              <w:rPr>
                <w:rFonts w:eastAsia="標楷體"/>
                <w:color w:val="000000"/>
                <w:sz w:val="22"/>
                <w:szCs w:val="22"/>
              </w:rPr>
            </w:pPr>
            <w:r w:rsidRPr="00BC328F">
              <w:rPr>
                <w:rFonts w:eastAsia="標楷體"/>
                <w:color w:val="000000"/>
                <w:sz w:val="22"/>
                <w:szCs w:val="22"/>
              </w:rPr>
              <w:t>國際大型運動賽會</w:t>
            </w:r>
            <w:r w:rsidRPr="00BC328F">
              <w:rPr>
                <w:rFonts w:eastAsia="標楷體"/>
                <w:color w:val="000000"/>
                <w:sz w:val="22"/>
                <w:szCs w:val="22"/>
              </w:rPr>
              <w:t>(</w:t>
            </w:r>
            <w:r w:rsidRPr="00BC328F">
              <w:rPr>
                <w:rFonts w:eastAsia="標楷體"/>
                <w:color w:val="000000"/>
                <w:sz w:val="22"/>
                <w:szCs w:val="22"/>
              </w:rPr>
              <w:t>非世界羽球聯盟總會指定之比賽</w:t>
            </w:r>
            <w:r w:rsidRPr="00BC328F">
              <w:rPr>
                <w:rFonts w:eastAsia="標楷體"/>
                <w:color w:val="000000"/>
                <w:sz w:val="22"/>
                <w:szCs w:val="22"/>
              </w:rPr>
              <w:t>)</w:t>
            </w:r>
          </w:p>
        </w:tc>
        <w:tc>
          <w:tcPr>
            <w:tcW w:w="1778" w:type="dxa"/>
            <w:tcBorders>
              <w:top w:val="nil"/>
              <w:left w:val="nil"/>
              <w:bottom w:val="single" w:sz="4" w:space="0" w:color="auto"/>
              <w:right w:val="single" w:sz="4" w:space="0" w:color="auto"/>
            </w:tcBorders>
            <w:shd w:val="clear" w:color="auto" w:fill="auto"/>
          </w:tcPr>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奧林匹克運動會</w:t>
            </w:r>
          </w:p>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巡迴賽總決賽</w:t>
            </w:r>
          </w:p>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世界羽球錦標賽</w:t>
            </w:r>
          </w:p>
        </w:tc>
        <w:tc>
          <w:tcPr>
            <w:tcW w:w="1470" w:type="dxa"/>
            <w:tcBorders>
              <w:top w:val="nil"/>
              <w:left w:val="nil"/>
              <w:bottom w:val="single" w:sz="4" w:space="0" w:color="auto"/>
              <w:right w:val="single" w:sz="4" w:space="0" w:color="auto"/>
            </w:tcBorders>
            <w:shd w:val="clear" w:color="auto" w:fill="auto"/>
          </w:tcPr>
          <w:p w:rsidR="006C49A0" w:rsidRPr="00BC328F" w:rsidRDefault="006C49A0" w:rsidP="009F26A1">
            <w:pPr>
              <w:spacing w:line="360" w:lineRule="exact"/>
              <w:rPr>
                <w:rFonts w:eastAsia="標楷體"/>
                <w:color w:val="000000"/>
                <w:sz w:val="22"/>
                <w:szCs w:val="22"/>
              </w:rPr>
            </w:pPr>
            <w:r w:rsidRPr="00BC328F">
              <w:rPr>
                <w:rFonts w:eastAsia="標楷體"/>
                <w:color w:val="000000"/>
                <w:sz w:val="22"/>
                <w:szCs w:val="22"/>
              </w:rPr>
              <w:t>亞洲運動會</w:t>
            </w:r>
          </w:p>
        </w:tc>
        <w:tc>
          <w:tcPr>
            <w:tcW w:w="1624" w:type="dxa"/>
            <w:tcBorders>
              <w:top w:val="nil"/>
              <w:left w:val="nil"/>
              <w:bottom w:val="single" w:sz="4" w:space="0" w:color="auto"/>
              <w:right w:val="single" w:sz="4" w:space="0" w:color="auto"/>
            </w:tcBorders>
            <w:shd w:val="clear" w:color="auto" w:fill="auto"/>
          </w:tcPr>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亞洲</w:t>
            </w:r>
            <w:proofErr w:type="gramStart"/>
            <w:r w:rsidRPr="00BC328F">
              <w:rPr>
                <w:rFonts w:eastAsia="標楷體"/>
                <w:color w:val="000000"/>
                <w:sz w:val="22"/>
                <w:szCs w:val="22"/>
              </w:rPr>
              <w:t>盃</w:t>
            </w:r>
            <w:proofErr w:type="gramEnd"/>
            <w:r w:rsidRPr="00BC328F">
              <w:rPr>
                <w:rFonts w:eastAsia="標楷體"/>
                <w:color w:val="000000"/>
                <w:sz w:val="22"/>
                <w:szCs w:val="22"/>
              </w:rPr>
              <w:t>錦標賽</w:t>
            </w:r>
          </w:p>
        </w:tc>
        <w:tc>
          <w:tcPr>
            <w:tcW w:w="1726" w:type="dxa"/>
            <w:tcBorders>
              <w:top w:val="nil"/>
              <w:left w:val="nil"/>
              <w:bottom w:val="single" w:sz="4" w:space="0" w:color="auto"/>
              <w:right w:val="single" w:sz="4" w:space="0" w:color="auto"/>
            </w:tcBorders>
            <w:shd w:val="clear" w:color="auto" w:fill="auto"/>
          </w:tcPr>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世界大學運動會</w:t>
            </w:r>
          </w:p>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世界青少年錦標賽</w:t>
            </w:r>
          </w:p>
        </w:tc>
        <w:tc>
          <w:tcPr>
            <w:tcW w:w="1522" w:type="dxa"/>
            <w:tcBorders>
              <w:top w:val="nil"/>
              <w:left w:val="nil"/>
              <w:bottom w:val="single" w:sz="4" w:space="0" w:color="auto"/>
              <w:right w:val="single" w:sz="4" w:space="0" w:color="auto"/>
            </w:tcBorders>
            <w:shd w:val="clear" w:color="auto" w:fill="auto"/>
          </w:tcPr>
          <w:p w:rsidR="006C49A0" w:rsidRPr="00BC328F" w:rsidRDefault="006C49A0" w:rsidP="009F26A1">
            <w:pPr>
              <w:spacing w:line="360" w:lineRule="exact"/>
              <w:ind w:leftChars="-32" w:left="-77" w:firstLine="2"/>
              <w:rPr>
                <w:rFonts w:eastAsia="標楷體"/>
                <w:color w:val="000000"/>
                <w:sz w:val="22"/>
                <w:szCs w:val="22"/>
              </w:rPr>
            </w:pPr>
            <w:r w:rsidRPr="00BC328F">
              <w:rPr>
                <w:rFonts w:eastAsia="標楷體"/>
                <w:color w:val="000000"/>
                <w:sz w:val="22"/>
                <w:szCs w:val="22"/>
              </w:rPr>
              <w:t>亞洲青少年錦標賽</w:t>
            </w:r>
          </w:p>
        </w:tc>
      </w:tr>
      <w:tr w:rsidR="006C49A0" w:rsidRPr="00BC328F" w:rsidTr="009F26A1">
        <w:trPr>
          <w:trHeight w:val="478"/>
        </w:trPr>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1</w:t>
            </w:r>
            <w:r w:rsidRPr="00BC328F">
              <w:rPr>
                <w:rFonts w:eastAsia="標楷體"/>
                <w:color w:val="000000"/>
                <w:sz w:val="22"/>
                <w:szCs w:val="22"/>
              </w:rPr>
              <w:t>名</w:t>
            </w:r>
          </w:p>
        </w:tc>
        <w:tc>
          <w:tcPr>
            <w:tcW w:w="1778"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100</w:t>
            </w:r>
            <w:r w:rsidRPr="00BC328F">
              <w:rPr>
                <w:rFonts w:eastAsia="標楷體"/>
                <w:color w:val="000000"/>
                <w:sz w:val="22"/>
                <w:szCs w:val="22"/>
              </w:rPr>
              <w:t>分</w:t>
            </w:r>
          </w:p>
        </w:tc>
        <w:tc>
          <w:tcPr>
            <w:tcW w:w="147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95</w:t>
            </w:r>
            <w:r w:rsidRPr="00BC328F">
              <w:rPr>
                <w:rFonts w:eastAsia="標楷體"/>
                <w:color w:val="000000"/>
                <w:sz w:val="22"/>
                <w:szCs w:val="22"/>
              </w:rPr>
              <w:t>分</w:t>
            </w:r>
          </w:p>
        </w:tc>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90</w:t>
            </w:r>
            <w:r w:rsidRPr="00BC328F">
              <w:rPr>
                <w:rFonts w:eastAsia="標楷體"/>
                <w:color w:val="000000"/>
                <w:sz w:val="22"/>
                <w:szCs w:val="22"/>
              </w:rPr>
              <w:t>分</w:t>
            </w:r>
          </w:p>
        </w:tc>
        <w:tc>
          <w:tcPr>
            <w:tcW w:w="1726"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85</w:t>
            </w:r>
            <w:r w:rsidRPr="00BC328F">
              <w:rPr>
                <w:rFonts w:eastAsia="標楷體"/>
                <w:color w:val="000000"/>
                <w:sz w:val="22"/>
                <w:szCs w:val="22"/>
              </w:rPr>
              <w:t>分</w:t>
            </w:r>
          </w:p>
        </w:tc>
        <w:tc>
          <w:tcPr>
            <w:tcW w:w="15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80</w:t>
            </w:r>
            <w:r w:rsidRPr="00BC328F">
              <w:rPr>
                <w:rFonts w:eastAsia="標楷體"/>
                <w:color w:val="000000"/>
                <w:sz w:val="22"/>
                <w:szCs w:val="22"/>
              </w:rPr>
              <w:t>分</w:t>
            </w:r>
          </w:p>
        </w:tc>
      </w:tr>
      <w:tr w:rsidR="006C49A0" w:rsidRPr="00BC328F" w:rsidTr="009F26A1">
        <w:trPr>
          <w:trHeight w:val="478"/>
        </w:trPr>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2</w:t>
            </w:r>
            <w:r w:rsidRPr="00BC328F">
              <w:rPr>
                <w:rFonts w:eastAsia="標楷體"/>
                <w:color w:val="000000"/>
                <w:sz w:val="22"/>
                <w:szCs w:val="22"/>
              </w:rPr>
              <w:t>名</w:t>
            </w:r>
          </w:p>
        </w:tc>
        <w:tc>
          <w:tcPr>
            <w:tcW w:w="1778"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95</w:t>
            </w:r>
            <w:r w:rsidRPr="00BC328F">
              <w:rPr>
                <w:rFonts w:eastAsia="標楷體"/>
                <w:color w:val="000000"/>
                <w:sz w:val="22"/>
                <w:szCs w:val="22"/>
              </w:rPr>
              <w:t>分</w:t>
            </w:r>
          </w:p>
        </w:tc>
        <w:tc>
          <w:tcPr>
            <w:tcW w:w="147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hint="eastAsia"/>
                <w:color w:val="000000"/>
                <w:sz w:val="22"/>
                <w:szCs w:val="22"/>
              </w:rPr>
              <w:t>90</w:t>
            </w:r>
            <w:r w:rsidRPr="00BC328F">
              <w:rPr>
                <w:rFonts w:eastAsia="標楷體"/>
                <w:color w:val="000000"/>
                <w:sz w:val="22"/>
                <w:szCs w:val="22"/>
              </w:rPr>
              <w:t>分</w:t>
            </w:r>
          </w:p>
        </w:tc>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85</w:t>
            </w:r>
            <w:r w:rsidRPr="00BC328F">
              <w:rPr>
                <w:rFonts w:eastAsia="標楷體"/>
                <w:color w:val="000000"/>
                <w:sz w:val="22"/>
                <w:szCs w:val="22"/>
              </w:rPr>
              <w:t>分</w:t>
            </w:r>
          </w:p>
        </w:tc>
        <w:tc>
          <w:tcPr>
            <w:tcW w:w="1726"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80</w:t>
            </w:r>
            <w:r w:rsidRPr="00BC328F">
              <w:rPr>
                <w:rFonts w:eastAsia="標楷體"/>
                <w:color w:val="000000"/>
                <w:sz w:val="22"/>
                <w:szCs w:val="22"/>
              </w:rPr>
              <w:t>分</w:t>
            </w:r>
          </w:p>
        </w:tc>
        <w:tc>
          <w:tcPr>
            <w:tcW w:w="15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75</w:t>
            </w:r>
            <w:r w:rsidRPr="00BC328F">
              <w:rPr>
                <w:rFonts w:eastAsia="標楷體"/>
                <w:color w:val="000000"/>
                <w:sz w:val="22"/>
                <w:szCs w:val="22"/>
              </w:rPr>
              <w:t>分</w:t>
            </w:r>
          </w:p>
        </w:tc>
      </w:tr>
      <w:tr w:rsidR="006C49A0" w:rsidRPr="00BC328F" w:rsidTr="009F26A1">
        <w:trPr>
          <w:trHeight w:val="478"/>
        </w:trPr>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3-4</w:t>
            </w:r>
            <w:r w:rsidRPr="00BC328F">
              <w:rPr>
                <w:rFonts w:eastAsia="標楷體"/>
                <w:color w:val="000000"/>
                <w:sz w:val="22"/>
                <w:szCs w:val="22"/>
              </w:rPr>
              <w:t>名</w:t>
            </w:r>
          </w:p>
        </w:tc>
        <w:tc>
          <w:tcPr>
            <w:tcW w:w="1778"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90</w:t>
            </w:r>
            <w:r w:rsidRPr="00BC328F">
              <w:rPr>
                <w:rFonts w:eastAsia="標楷體"/>
                <w:color w:val="000000"/>
                <w:sz w:val="22"/>
                <w:szCs w:val="22"/>
              </w:rPr>
              <w:t>分</w:t>
            </w:r>
          </w:p>
        </w:tc>
        <w:tc>
          <w:tcPr>
            <w:tcW w:w="147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85</w:t>
            </w:r>
            <w:r w:rsidRPr="00BC328F">
              <w:rPr>
                <w:rFonts w:eastAsia="標楷體"/>
                <w:color w:val="000000"/>
                <w:sz w:val="22"/>
                <w:szCs w:val="22"/>
              </w:rPr>
              <w:t>分</w:t>
            </w:r>
          </w:p>
        </w:tc>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80</w:t>
            </w:r>
            <w:r w:rsidRPr="00BC328F">
              <w:rPr>
                <w:rFonts w:eastAsia="標楷體"/>
                <w:color w:val="000000"/>
                <w:sz w:val="22"/>
                <w:szCs w:val="22"/>
              </w:rPr>
              <w:t>分</w:t>
            </w:r>
          </w:p>
        </w:tc>
        <w:tc>
          <w:tcPr>
            <w:tcW w:w="1726"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75</w:t>
            </w:r>
            <w:r w:rsidRPr="00BC328F">
              <w:rPr>
                <w:rFonts w:eastAsia="標楷體"/>
                <w:color w:val="000000"/>
                <w:sz w:val="22"/>
                <w:szCs w:val="22"/>
              </w:rPr>
              <w:t>分</w:t>
            </w:r>
          </w:p>
        </w:tc>
        <w:tc>
          <w:tcPr>
            <w:tcW w:w="15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w:t>
            </w:r>
          </w:p>
        </w:tc>
      </w:tr>
      <w:tr w:rsidR="006C49A0" w:rsidRPr="00BC328F" w:rsidTr="009F26A1">
        <w:trPr>
          <w:trHeight w:val="478"/>
        </w:trPr>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第</w:t>
            </w:r>
            <w:r w:rsidRPr="00BC328F">
              <w:rPr>
                <w:rFonts w:eastAsia="標楷體"/>
                <w:color w:val="000000"/>
                <w:sz w:val="22"/>
                <w:szCs w:val="22"/>
              </w:rPr>
              <w:t>5-8</w:t>
            </w:r>
            <w:r w:rsidRPr="00BC328F">
              <w:rPr>
                <w:rFonts w:eastAsia="標楷體"/>
                <w:color w:val="000000"/>
                <w:sz w:val="22"/>
                <w:szCs w:val="22"/>
              </w:rPr>
              <w:t>名</w:t>
            </w:r>
          </w:p>
        </w:tc>
        <w:tc>
          <w:tcPr>
            <w:tcW w:w="1778"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85</w:t>
            </w:r>
            <w:r w:rsidRPr="00BC328F">
              <w:rPr>
                <w:rFonts w:eastAsia="標楷體"/>
                <w:color w:val="000000"/>
                <w:sz w:val="22"/>
                <w:szCs w:val="22"/>
              </w:rPr>
              <w:t>分</w:t>
            </w:r>
          </w:p>
        </w:tc>
        <w:tc>
          <w:tcPr>
            <w:tcW w:w="1470"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80</w:t>
            </w:r>
            <w:r w:rsidRPr="00BC328F">
              <w:rPr>
                <w:rFonts w:eastAsia="標楷體"/>
                <w:color w:val="000000"/>
                <w:sz w:val="22"/>
                <w:szCs w:val="22"/>
              </w:rPr>
              <w:t>分</w:t>
            </w:r>
          </w:p>
        </w:tc>
        <w:tc>
          <w:tcPr>
            <w:tcW w:w="1624"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75</w:t>
            </w:r>
            <w:r w:rsidRPr="00BC328F">
              <w:rPr>
                <w:rFonts w:eastAsia="標楷體"/>
                <w:color w:val="000000"/>
                <w:sz w:val="22"/>
                <w:szCs w:val="22"/>
              </w:rPr>
              <w:t>分</w:t>
            </w:r>
          </w:p>
        </w:tc>
        <w:tc>
          <w:tcPr>
            <w:tcW w:w="1726"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w:t>
            </w:r>
          </w:p>
        </w:tc>
        <w:tc>
          <w:tcPr>
            <w:tcW w:w="1522" w:type="dxa"/>
            <w:shd w:val="clear" w:color="auto" w:fill="auto"/>
            <w:vAlign w:val="center"/>
          </w:tcPr>
          <w:p w:rsidR="006C49A0" w:rsidRPr="00BC328F" w:rsidRDefault="006C49A0" w:rsidP="009F26A1">
            <w:pPr>
              <w:spacing w:line="360" w:lineRule="exact"/>
              <w:jc w:val="center"/>
              <w:rPr>
                <w:rFonts w:eastAsia="標楷體"/>
                <w:color w:val="000000"/>
                <w:sz w:val="22"/>
                <w:szCs w:val="22"/>
              </w:rPr>
            </w:pPr>
            <w:r w:rsidRPr="00BC328F">
              <w:rPr>
                <w:rFonts w:eastAsia="標楷體"/>
                <w:color w:val="000000"/>
                <w:sz w:val="22"/>
                <w:szCs w:val="22"/>
              </w:rPr>
              <w:t>-</w:t>
            </w:r>
          </w:p>
        </w:tc>
      </w:tr>
    </w:tbl>
    <w:p w:rsidR="006C49A0" w:rsidRPr="00BC328F" w:rsidRDefault="006C49A0" w:rsidP="006C49A0">
      <w:pPr>
        <w:numPr>
          <w:ilvl w:val="0"/>
          <w:numId w:val="49"/>
        </w:numPr>
        <w:jc w:val="both"/>
        <w:rPr>
          <w:rFonts w:eastAsia="標楷體" w:cs="Arial"/>
          <w:color w:val="000000"/>
        </w:rPr>
      </w:pPr>
      <w:r w:rsidRPr="00BC328F">
        <w:rPr>
          <w:rFonts w:eastAsia="標楷體" w:cs="Arial"/>
          <w:color w:val="000000"/>
        </w:rPr>
        <w:t>甄試總成績計算：</w:t>
      </w:r>
    </w:p>
    <w:p w:rsidR="006C49A0" w:rsidRPr="00BC328F" w:rsidRDefault="006C49A0" w:rsidP="006C49A0">
      <w:pPr>
        <w:numPr>
          <w:ilvl w:val="0"/>
          <w:numId w:val="53"/>
        </w:numPr>
        <w:ind w:left="709" w:hanging="229"/>
        <w:jc w:val="both"/>
        <w:rPr>
          <w:rFonts w:eastAsia="標楷體" w:cs="Arial"/>
          <w:color w:val="000000"/>
        </w:rPr>
      </w:pPr>
      <w:r w:rsidRPr="00BC328F">
        <w:rPr>
          <w:rFonts w:eastAsia="標楷體" w:cs="Arial"/>
          <w:bCs/>
          <w:color w:val="000000"/>
        </w:rPr>
        <w:t>第一試</w:t>
      </w:r>
      <w:r w:rsidRPr="00BC328F">
        <w:rPr>
          <w:rFonts w:eastAsia="標楷體" w:cs="Arial"/>
          <w:bCs/>
          <w:color w:val="000000"/>
        </w:rPr>
        <w:t>(</w:t>
      </w:r>
      <w:r w:rsidRPr="00BC328F">
        <w:rPr>
          <w:rFonts w:eastAsia="標楷體" w:cs="Arial"/>
          <w:bCs/>
          <w:color w:val="000000"/>
        </w:rPr>
        <w:t>筆試</w:t>
      </w:r>
      <w:r w:rsidRPr="00BC328F">
        <w:rPr>
          <w:rFonts w:eastAsia="標楷體" w:cs="Arial"/>
          <w:bCs/>
          <w:color w:val="000000"/>
        </w:rPr>
        <w:t>)</w:t>
      </w:r>
      <w:r w:rsidRPr="00BC328F">
        <w:rPr>
          <w:rFonts w:eastAsia="標楷體" w:cs="Arial"/>
          <w:bCs/>
          <w:color w:val="000000"/>
        </w:rPr>
        <w:t>成績</w:t>
      </w:r>
      <w:r w:rsidRPr="00BC328F">
        <w:rPr>
          <w:rFonts w:eastAsia="標楷體" w:cs="Arial" w:hint="eastAsia"/>
          <w:bCs/>
          <w:color w:val="000000"/>
        </w:rPr>
        <w:t>占</w:t>
      </w:r>
      <w:r w:rsidRPr="00BC328F">
        <w:rPr>
          <w:rFonts w:eastAsia="標楷體" w:cs="Arial"/>
          <w:bCs/>
          <w:color w:val="000000"/>
        </w:rPr>
        <w:t>甄試總成績</w:t>
      </w:r>
      <w:r w:rsidRPr="00BC328F">
        <w:rPr>
          <w:rFonts w:eastAsia="標楷體" w:cs="Arial"/>
          <w:bCs/>
          <w:color w:val="000000"/>
        </w:rPr>
        <w:t>60%</w:t>
      </w:r>
      <w:r w:rsidRPr="00BC328F">
        <w:rPr>
          <w:rFonts w:eastAsia="標楷體" w:cs="Arial"/>
          <w:bCs/>
          <w:color w:val="000000"/>
        </w:rPr>
        <w:t>。</w:t>
      </w:r>
    </w:p>
    <w:p w:rsidR="006C49A0" w:rsidRPr="00BC328F" w:rsidRDefault="006C49A0" w:rsidP="006C49A0">
      <w:pPr>
        <w:numPr>
          <w:ilvl w:val="0"/>
          <w:numId w:val="53"/>
        </w:numPr>
        <w:ind w:left="709" w:hanging="229"/>
        <w:jc w:val="both"/>
        <w:rPr>
          <w:rFonts w:eastAsia="標楷體" w:cs="Arial"/>
          <w:color w:val="000000"/>
        </w:rPr>
      </w:pPr>
      <w:r w:rsidRPr="00BC328F">
        <w:rPr>
          <w:rFonts w:eastAsia="標楷體" w:cs="Arial"/>
          <w:bCs/>
          <w:color w:val="000000"/>
        </w:rPr>
        <w:t>第二試</w:t>
      </w:r>
      <w:r w:rsidRPr="00BC328F">
        <w:rPr>
          <w:rFonts w:eastAsia="標楷體" w:cs="Arial"/>
          <w:bCs/>
          <w:color w:val="000000"/>
        </w:rPr>
        <w:t>(</w:t>
      </w:r>
      <w:r w:rsidRPr="00BC328F">
        <w:rPr>
          <w:rFonts w:eastAsia="標楷體" w:cs="Arial" w:hint="eastAsia"/>
          <w:bCs/>
          <w:color w:val="000000"/>
        </w:rPr>
        <w:t>口試或口試及術科</w:t>
      </w:r>
      <w:r w:rsidRPr="00BC328F">
        <w:rPr>
          <w:rFonts w:eastAsia="標楷體" w:cs="Arial"/>
          <w:bCs/>
          <w:color w:val="000000"/>
        </w:rPr>
        <w:t>)</w:t>
      </w:r>
      <w:r w:rsidRPr="00BC328F">
        <w:rPr>
          <w:rFonts w:eastAsia="標楷體" w:cs="Arial"/>
          <w:bCs/>
          <w:color w:val="000000"/>
        </w:rPr>
        <w:t>成績</w:t>
      </w:r>
      <w:r w:rsidRPr="00BC328F">
        <w:rPr>
          <w:rFonts w:eastAsia="標楷體" w:cs="Arial" w:hint="eastAsia"/>
          <w:bCs/>
          <w:color w:val="000000"/>
        </w:rPr>
        <w:t>占</w:t>
      </w:r>
      <w:r w:rsidRPr="00BC328F">
        <w:rPr>
          <w:rFonts w:eastAsia="標楷體" w:cs="Arial"/>
          <w:bCs/>
          <w:color w:val="000000"/>
        </w:rPr>
        <w:t>甄試總成績</w:t>
      </w:r>
      <w:r w:rsidRPr="00BC328F">
        <w:rPr>
          <w:rFonts w:eastAsia="標楷體" w:cs="Arial"/>
          <w:bCs/>
          <w:color w:val="000000"/>
        </w:rPr>
        <w:t>40%</w:t>
      </w:r>
      <w:r w:rsidRPr="00BC328F">
        <w:rPr>
          <w:rFonts w:eastAsia="標楷體" w:cs="Arial"/>
          <w:bCs/>
          <w:color w:val="000000"/>
        </w:rPr>
        <w:t>。</w:t>
      </w:r>
    </w:p>
    <w:p w:rsidR="006C49A0" w:rsidRPr="00BC328F" w:rsidRDefault="006C49A0" w:rsidP="006C49A0">
      <w:pPr>
        <w:numPr>
          <w:ilvl w:val="0"/>
          <w:numId w:val="53"/>
        </w:numPr>
        <w:ind w:left="709" w:hanging="229"/>
        <w:jc w:val="both"/>
        <w:rPr>
          <w:rFonts w:eastAsia="標楷體" w:cs="Arial"/>
          <w:color w:val="000000"/>
        </w:rPr>
      </w:pPr>
      <w:r w:rsidRPr="00BC328F">
        <w:rPr>
          <w:rFonts w:eastAsia="標楷體"/>
          <w:color w:val="000000"/>
        </w:rPr>
        <w:t>第一試</w:t>
      </w:r>
      <w:r w:rsidRPr="00BC328F">
        <w:rPr>
          <w:rFonts w:eastAsia="標楷體"/>
          <w:color w:val="000000"/>
        </w:rPr>
        <w:t>(</w:t>
      </w:r>
      <w:r w:rsidRPr="00BC328F">
        <w:rPr>
          <w:rFonts w:eastAsia="標楷體"/>
          <w:color w:val="000000"/>
        </w:rPr>
        <w:t>筆試</w:t>
      </w:r>
      <w:r w:rsidRPr="00BC328F">
        <w:rPr>
          <w:rFonts w:eastAsia="標楷體"/>
          <w:color w:val="000000"/>
        </w:rPr>
        <w:t>)</w:t>
      </w:r>
      <w:r w:rsidRPr="00BC328F">
        <w:rPr>
          <w:rFonts w:eastAsia="標楷體"/>
          <w:color w:val="000000"/>
        </w:rPr>
        <w:t>成績與第二試</w:t>
      </w:r>
      <w:r w:rsidRPr="00BC328F">
        <w:rPr>
          <w:rFonts w:eastAsia="標楷體"/>
          <w:color w:val="000000"/>
        </w:rPr>
        <w:t>(</w:t>
      </w:r>
      <w:r w:rsidRPr="00BC328F">
        <w:rPr>
          <w:rFonts w:eastAsia="標楷體" w:cs="Arial" w:hint="eastAsia"/>
          <w:bCs/>
          <w:color w:val="000000"/>
        </w:rPr>
        <w:t>口試或口試及術科</w:t>
      </w:r>
      <w:r w:rsidRPr="00BC328F">
        <w:rPr>
          <w:rFonts w:eastAsia="標楷體"/>
          <w:color w:val="000000"/>
        </w:rPr>
        <w:t>)</w:t>
      </w:r>
      <w:r w:rsidRPr="00BC328F">
        <w:rPr>
          <w:rFonts w:eastAsia="標楷體"/>
          <w:color w:val="000000"/>
        </w:rPr>
        <w:t>成績加權相加後為甄試總成績。</w:t>
      </w:r>
    </w:p>
    <w:p w:rsidR="006C49A0" w:rsidRPr="00BC328F" w:rsidRDefault="006C49A0" w:rsidP="006C49A0">
      <w:pPr>
        <w:numPr>
          <w:ilvl w:val="0"/>
          <w:numId w:val="61"/>
        </w:numPr>
        <w:ind w:left="0"/>
        <w:jc w:val="both"/>
        <w:rPr>
          <w:rFonts w:eastAsia="標楷體" w:cs="Arial"/>
          <w:color w:val="000000"/>
        </w:rPr>
      </w:pPr>
      <w:r w:rsidRPr="00BC328F">
        <w:rPr>
          <w:rFonts w:eastAsia="標楷體" w:cs="Arial"/>
          <w:color w:val="000000"/>
        </w:rPr>
        <w:t>錄取</w:t>
      </w:r>
      <w:r w:rsidRPr="00BC328F">
        <w:rPr>
          <w:rFonts w:eastAsia="標楷體" w:cs="Arial" w:hint="eastAsia"/>
          <w:color w:val="000000"/>
        </w:rPr>
        <w:t>標準</w:t>
      </w:r>
      <w:r w:rsidRPr="00BC328F">
        <w:rPr>
          <w:rFonts w:eastAsia="標楷體" w:cs="Arial"/>
          <w:color w:val="000000"/>
        </w:rPr>
        <w:t>：</w:t>
      </w:r>
    </w:p>
    <w:p w:rsidR="006C49A0" w:rsidRPr="00BC328F" w:rsidRDefault="006C49A0" w:rsidP="006C49A0">
      <w:pPr>
        <w:numPr>
          <w:ilvl w:val="0"/>
          <w:numId w:val="57"/>
        </w:numPr>
        <w:jc w:val="both"/>
        <w:rPr>
          <w:rFonts w:eastAsia="標楷體" w:cs="Arial"/>
          <w:color w:val="000000"/>
        </w:rPr>
      </w:pPr>
      <w:r w:rsidRPr="00BC328F">
        <w:rPr>
          <w:rFonts w:eastAsia="標楷體" w:cs="Arial" w:hint="eastAsia"/>
          <w:color w:val="000000"/>
          <w:szCs w:val="28"/>
        </w:rPr>
        <w:t>各類組分別</w:t>
      </w:r>
      <w:r w:rsidRPr="00BC328F">
        <w:rPr>
          <w:rFonts w:eastAsia="標楷體" w:cs="Arial"/>
          <w:color w:val="000000"/>
        </w:rPr>
        <w:t>按甄試總成績高低順序擇優錄取，</w:t>
      </w:r>
      <w:r w:rsidRPr="00BC328F">
        <w:rPr>
          <w:rFonts w:eastAsia="標楷體" w:cs="Arial" w:hint="eastAsia"/>
          <w:color w:val="000000"/>
        </w:rPr>
        <w:t>但有下列情形者，不予</w:t>
      </w:r>
      <w:r w:rsidRPr="00BC328F">
        <w:rPr>
          <w:rFonts w:eastAsia="標楷體" w:cs="Arial"/>
          <w:color w:val="000000"/>
        </w:rPr>
        <w:t>錄取</w:t>
      </w:r>
      <w:r w:rsidRPr="00BC328F">
        <w:rPr>
          <w:rFonts w:eastAsia="標楷體" w:cs="Arial" w:hint="eastAsia"/>
          <w:color w:val="000000"/>
        </w:rPr>
        <w:t>：</w:t>
      </w:r>
    </w:p>
    <w:p w:rsidR="006C49A0" w:rsidRPr="00BC328F" w:rsidRDefault="006C49A0" w:rsidP="006C49A0">
      <w:pPr>
        <w:numPr>
          <w:ilvl w:val="0"/>
          <w:numId w:val="58"/>
        </w:numPr>
        <w:ind w:left="709" w:hanging="229"/>
        <w:jc w:val="both"/>
        <w:rPr>
          <w:rFonts w:eastAsia="標楷體" w:cs="Arial"/>
          <w:color w:val="000000"/>
        </w:rPr>
      </w:pPr>
      <w:r w:rsidRPr="00BC328F">
        <w:rPr>
          <w:rFonts w:eastAsia="標楷體" w:cs="Arial" w:hint="eastAsia"/>
          <w:color w:val="000000"/>
        </w:rPr>
        <w:t>「網站及網頁設計規劃人員」、「媒體宣傳專業人員」、「財務金融人員」及「證券投資人員」類組，第二試中口試</w:t>
      </w:r>
      <w:proofErr w:type="gramStart"/>
      <w:r w:rsidRPr="00BC328F">
        <w:rPr>
          <w:rFonts w:eastAsia="標楷體" w:cs="Arial" w:hint="eastAsia"/>
          <w:color w:val="000000"/>
        </w:rPr>
        <w:t>一</w:t>
      </w:r>
      <w:proofErr w:type="gramEnd"/>
      <w:r w:rsidRPr="00BC328F">
        <w:rPr>
          <w:rFonts w:eastAsia="標楷體" w:cs="Arial" w:hint="eastAsia"/>
          <w:color w:val="000000"/>
        </w:rPr>
        <w:t>成績或口試二成績未達</w:t>
      </w:r>
      <w:r w:rsidRPr="00BC328F">
        <w:rPr>
          <w:rFonts w:eastAsia="標楷體" w:cs="Arial" w:hint="eastAsia"/>
          <w:color w:val="000000"/>
        </w:rPr>
        <w:t>60</w:t>
      </w:r>
      <w:r w:rsidRPr="00BC328F">
        <w:rPr>
          <w:rFonts w:eastAsia="標楷體" w:cs="Arial" w:hint="eastAsia"/>
          <w:color w:val="000000"/>
        </w:rPr>
        <w:t>分者，不予錄取。</w:t>
      </w:r>
    </w:p>
    <w:p w:rsidR="006C49A0" w:rsidRPr="00BC328F" w:rsidRDefault="006C49A0" w:rsidP="006C49A0">
      <w:pPr>
        <w:numPr>
          <w:ilvl w:val="0"/>
          <w:numId w:val="58"/>
        </w:numPr>
        <w:ind w:left="709" w:hanging="229"/>
        <w:jc w:val="both"/>
        <w:rPr>
          <w:rFonts w:eastAsia="標楷體" w:cs="Arial"/>
          <w:color w:val="000000"/>
        </w:rPr>
      </w:pPr>
      <w:r w:rsidRPr="00BC328F">
        <w:rPr>
          <w:rFonts w:eastAsia="標楷體" w:cs="Arial" w:hint="eastAsia"/>
          <w:color w:val="000000"/>
        </w:rPr>
        <w:t>「羽球隊人員」類組，第二試</w:t>
      </w:r>
      <w:r w:rsidRPr="00BC328F">
        <w:rPr>
          <w:rFonts w:eastAsia="標楷體" w:cs="Arial" w:hint="eastAsia"/>
          <w:color w:val="000000"/>
        </w:rPr>
        <w:t>(</w:t>
      </w:r>
      <w:r w:rsidRPr="00BC328F">
        <w:rPr>
          <w:rFonts w:eastAsia="標楷體" w:cs="Arial" w:hint="eastAsia"/>
          <w:bCs/>
          <w:color w:val="000000"/>
        </w:rPr>
        <w:t>口試及術科</w:t>
      </w:r>
      <w:r w:rsidRPr="00BC328F">
        <w:rPr>
          <w:rFonts w:eastAsia="標楷體" w:cs="Arial" w:hint="eastAsia"/>
          <w:bCs/>
          <w:color w:val="000000"/>
        </w:rPr>
        <w:t>)</w:t>
      </w:r>
      <w:r w:rsidRPr="00BC328F">
        <w:rPr>
          <w:rFonts w:eastAsia="標楷體" w:cs="Arial" w:hint="eastAsia"/>
          <w:bCs/>
          <w:color w:val="000000"/>
        </w:rPr>
        <w:t>中口試</w:t>
      </w:r>
      <w:r w:rsidRPr="00BC328F">
        <w:rPr>
          <w:rFonts w:eastAsia="標楷體" w:hint="eastAsia"/>
          <w:color w:val="000000"/>
        </w:rPr>
        <w:t>成績</w:t>
      </w:r>
      <w:r w:rsidRPr="00BC328F">
        <w:rPr>
          <w:rFonts w:eastAsia="標楷體" w:cs="Arial"/>
          <w:color w:val="000000"/>
        </w:rPr>
        <w:t>未達</w:t>
      </w:r>
      <w:r w:rsidRPr="00BC328F">
        <w:rPr>
          <w:rFonts w:eastAsia="標楷體" w:cs="Arial"/>
          <w:color w:val="000000"/>
        </w:rPr>
        <w:t>60</w:t>
      </w:r>
      <w:r w:rsidRPr="00BC328F">
        <w:rPr>
          <w:rFonts w:eastAsia="標楷體" w:cs="Arial"/>
          <w:color w:val="000000"/>
        </w:rPr>
        <w:t>分</w:t>
      </w:r>
      <w:r w:rsidRPr="00BC328F">
        <w:rPr>
          <w:rFonts w:eastAsia="標楷體" w:cs="Arial" w:hint="eastAsia"/>
          <w:color w:val="000000"/>
        </w:rPr>
        <w:t>或術科成績之資格條件成績未達</w:t>
      </w:r>
      <w:r w:rsidRPr="00BC328F">
        <w:rPr>
          <w:rFonts w:eastAsia="標楷體" w:cs="Arial" w:hint="eastAsia"/>
          <w:color w:val="000000"/>
        </w:rPr>
        <w:t>60</w:t>
      </w:r>
      <w:r w:rsidRPr="00BC328F">
        <w:rPr>
          <w:rFonts w:eastAsia="標楷體" w:cs="Arial" w:hint="eastAsia"/>
          <w:color w:val="000000"/>
        </w:rPr>
        <w:t>分者，</w:t>
      </w:r>
      <w:r w:rsidRPr="00BC328F">
        <w:rPr>
          <w:rFonts w:eastAsia="標楷體" w:cs="Arial"/>
          <w:color w:val="000000"/>
        </w:rPr>
        <w:t>不予錄取。</w:t>
      </w:r>
    </w:p>
    <w:p w:rsidR="006C49A0" w:rsidRPr="00BC328F" w:rsidRDefault="006C49A0" w:rsidP="006C49A0">
      <w:pPr>
        <w:numPr>
          <w:ilvl w:val="0"/>
          <w:numId w:val="58"/>
        </w:numPr>
        <w:ind w:left="709" w:hanging="229"/>
        <w:jc w:val="both"/>
        <w:rPr>
          <w:rFonts w:eastAsia="標楷體" w:cs="Arial"/>
          <w:color w:val="000000"/>
        </w:rPr>
      </w:pPr>
      <w:proofErr w:type="gramStart"/>
      <w:r w:rsidRPr="00BC328F">
        <w:rPr>
          <w:rFonts w:eastAsia="標楷體" w:cs="Arial" w:hint="eastAsia"/>
          <w:color w:val="000000"/>
        </w:rPr>
        <w:t>前揭類組</w:t>
      </w:r>
      <w:proofErr w:type="gramEnd"/>
      <w:r w:rsidRPr="00BC328F">
        <w:rPr>
          <w:rFonts w:eastAsia="標楷體" w:cs="Arial" w:hint="eastAsia"/>
          <w:color w:val="000000"/>
        </w:rPr>
        <w:t>以外之各類組，第二試</w:t>
      </w:r>
      <w:r w:rsidRPr="00BC328F">
        <w:rPr>
          <w:rFonts w:eastAsia="標楷體" w:cs="Arial" w:hint="eastAsia"/>
          <w:color w:val="000000"/>
        </w:rPr>
        <w:t>(</w:t>
      </w:r>
      <w:r w:rsidRPr="00BC328F">
        <w:rPr>
          <w:rFonts w:eastAsia="標楷體" w:cs="Arial" w:hint="eastAsia"/>
          <w:color w:val="000000"/>
        </w:rPr>
        <w:t>口試</w:t>
      </w:r>
      <w:r w:rsidRPr="00BC328F">
        <w:rPr>
          <w:rFonts w:eastAsia="標楷體" w:cs="Arial" w:hint="eastAsia"/>
          <w:color w:val="000000"/>
        </w:rPr>
        <w:t>)</w:t>
      </w:r>
      <w:r w:rsidRPr="00BC328F">
        <w:rPr>
          <w:rFonts w:eastAsia="標楷體" w:cs="Arial" w:hint="eastAsia"/>
          <w:color w:val="000000"/>
        </w:rPr>
        <w:t>成績未達</w:t>
      </w:r>
      <w:r w:rsidRPr="00BC328F">
        <w:rPr>
          <w:rFonts w:eastAsia="標楷體" w:cs="Arial" w:hint="eastAsia"/>
          <w:color w:val="000000"/>
        </w:rPr>
        <w:t>60</w:t>
      </w:r>
      <w:r w:rsidRPr="00BC328F">
        <w:rPr>
          <w:rFonts w:eastAsia="標楷體" w:cs="Arial" w:hint="eastAsia"/>
          <w:color w:val="000000"/>
        </w:rPr>
        <w:t>分者，不予錄取。</w:t>
      </w:r>
    </w:p>
    <w:p w:rsidR="006C49A0" w:rsidRPr="00BC328F" w:rsidRDefault="006C49A0" w:rsidP="006C49A0">
      <w:pPr>
        <w:numPr>
          <w:ilvl w:val="0"/>
          <w:numId w:val="57"/>
        </w:numPr>
        <w:jc w:val="both"/>
        <w:rPr>
          <w:rFonts w:eastAsia="標楷體" w:cs="Arial"/>
          <w:color w:val="000000"/>
        </w:rPr>
      </w:pPr>
      <w:r w:rsidRPr="00BC328F">
        <w:rPr>
          <w:rFonts w:eastAsia="標楷體" w:cs="Arial"/>
          <w:bCs/>
          <w:color w:val="000000"/>
          <w:szCs w:val="26"/>
        </w:rPr>
        <w:t>甄試總</w:t>
      </w:r>
      <w:r w:rsidRPr="00BC328F">
        <w:rPr>
          <w:rFonts w:eastAsia="標楷體" w:cs="Arial"/>
          <w:color w:val="000000"/>
          <w:spacing w:val="-4"/>
        </w:rPr>
        <w:t>成績</w:t>
      </w:r>
      <w:r w:rsidRPr="00BC328F">
        <w:rPr>
          <w:rFonts w:eastAsia="標楷體" w:cs="Arial"/>
          <w:bCs/>
          <w:color w:val="000000"/>
          <w:szCs w:val="26"/>
        </w:rPr>
        <w:t>相同者，依下列成績之高低決定錄取排序</w:t>
      </w:r>
      <w:r w:rsidRPr="00BC328F">
        <w:rPr>
          <w:rFonts w:eastAsia="標楷體" w:cs="Arial" w:hint="eastAsia"/>
          <w:bCs/>
          <w:color w:val="000000"/>
          <w:szCs w:val="26"/>
        </w:rPr>
        <w:t>：</w:t>
      </w:r>
    </w:p>
    <w:p w:rsidR="006C49A0" w:rsidRPr="00BC328F" w:rsidRDefault="006C49A0" w:rsidP="006C49A0">
      <w:pPr>
        <w:numPr>
          <w:ilvl w:val="0"/>
          <w:numId w:val="59"/>
        </w:numPr>
        <w:ind w:left="709" w:hanging="229"/>
        <w:jc w:val="both"/>
        <w:rPr>
          <w:rFonts w:eastAsia="標楷體" w:cs="Arial"/>
          <w:color w:val="000000"/>
        </w:rPr>
      </w:pPr>
      <w:r w:rsidRPr="00BC328F">
        <w:rPr>
          <w:rFonts w:eastAsia="標楷體" w:cs="Arial" w:hint="eastAsia"/>
          <w:color w:val="000000"/>
        </w:rPr>
        <w:t>「網站及網頁設計規劃人員」、「媒體宣傳專業人員」、「財務金融人員」及「證券</w:t>
      </w:r>
      <w:r w:rsidRPr="00BC328F">
        <w:rPr>
          <w:rFonts w:eastAsia="標楷體" w:cs="Arial" w:hint="eastAsia"/>
          <w:color w:val="000000"/>
        </w:rPr>
        <w:lastRenderedPageBreak/>
        <w:t>投資人員」類組，依予以</w:t>
      </w:r>
      <w:r w:rsidRPr="00BC328F">
        <w:rPr>
          <w:rFonts w:eastAsia="標楷體" w:cs="Arial" w:hint="eastAsia"/>
          <w:color w:val="000000"/>
        </w:rPr>
        <w:t>(1)</w:t>
      </w:r>
      <w:r w:rsidRPr="00BC328F">
        <w:rPr>
          <w:rFonts w:eastAsia="標楷體" w:cs="Arial" w:hint="eastAsia"/>
          <w:color w:val="000000"/>
        </w:rPr>
        <w:t>第一試</w:t>
      </w:r>
      <w:r w:rsidRPr="00BC328F">
        <w:rPr>
          <w:rFonts w:eastAsia="標楷體" w:cs="Arial" w:hint="eastAsia"/>
          <w:color w:val="000000"/>
        </w:rPr>
        <w:t>(</w:t>
      </w:r>
      <w:r w:rsidRPr="00BC328F">
        <w:rPr>
          <w:rFonts w:eastAsia="標楷體" w:cs="Arial" w:hint="eastAsia"/>
          <w:color w:val="000000"/>
        </w:rPr>
        <w:t>筆試</w:t>
      </w:r>
      <w:r w:rsidRPr="00BC328F">
        <w:rPr>
          <w:rFonts w:eastAsia="標楷體" w:cs="Arial" w:hint="eastAsia"/>
          <w:color w:val="000000"/>
        </w:rPr>
        <w:t>)</w:t>
      </w:r>
      <w:r w:rsidRPr="00BC328F">
        <w:rPr>
          <w:rFonts w:eastAsia="標楷體" w:cs="Arial" w:hint="eastAsia"/>
          <w:color w:val="000000"/>
        </w:rPr>
        <w:t>成績、</w:t>
      </w:r>
      <w:r w:rsidRPr="00BC328F">
        <w:rPr>
          <w:rFonts w:eastAsia="標楷體" w:cs="Arial" w:hint="eastAsia"/>
          <w:color w:val="000000"/>
        </w:rPr>
        <w:t>(2)</w:t>
      </w:r>
      <w:r w:rsidRPr="00BC328F">
        <w:rPr>
          <w:rFonts w:eastAsia="標楷體" w:cs="Arial" w:hint="eastAsia"/>
          <w:color w:val="000000"/>
        </w:rPr>
        <w:t>第二試</w:t>
      </w:r>
      <w:r w:rsidRPr="00BC328F">
        <w:rPr>
          <w:rFonts w:eastAsia="標楷體" w:cs="Arial" w:hint="eastAsia"/>
          <w:color w:val="000000"/>
        </w:rPr>
        <w:t>(</w:t>
      </w:r>
      <w:r w:rsidRPr="00BC328F">
        <w:rPr>
          <w:rFonts w:eastAsia="標楷體" w:cs="Arial" w:hint="eastAsia"/>
          <w:color w:val="000000"/>
        </w:rPr>
        <w:t>口試二</w:t>
      </w:r>
      <w:r w:rsidRPr="00BC328F">
        <w:rPr>
          <w:rFonts w:eastAsia="標楷體" w:cs="Arial" w:hint="eastAsia"/>
          <w:color w:val="000000"/>
        </w:rPr>
        <w:t>)</w:t>
      </w:r>
      <w:r w:rsidRPr="00BC328F">
        <w:rPr>
          <w:rFonts w:eastAsia="標楷體" w:cs="Arial" w:hint="eastAsia"/>
          <w:color w:val="000000"/>
        </w:rPr>
        <w:t>成績、</w:t>
      </w:r>
      <w:r w:rsidRPr="00BC328F">
        <w:rPr>
          <w:rFonts w:eastAsia="標楷體" w:cs="Arial" w:hint="eastAsia"/>
          <w:color w:val="000000"/>
        </w:rPr>
        <w:t>(3)</w:t>
      </w:r>
      <w:r w:rsidRPr="00BC328F">
        <w:rPr>
          <w:rFonts w:eastAsia="標楷體" w:cs="Arial" w:hint="eastAsia"/>
          <w:color w:val="000000"/>
        </w:rPr>
        <w:t>第二試</w:t>
      </w:r>
      <w:r w:rsidRPr="00BC328F">
        <w:rPr>
          <w:rFonts w:eastAsia="標楷體" w:cs="Arial" w:hint="eastAsia"/>
          <w:color w:val="000000"/>
        </w:rPr>
        <w:t>(</w:t>
      </w:r>
      <w:r w:rsidRPr="00BC328F">
        <w:rPr>
          <w:rFonts w:eastAsia="標楷體" w:cs="Arial" w:hint="eastAsia"/>
          <w:color w:val="000000"/>
        </w:rPr>
        <w:t>口試</w:t>
      </w:r>
      <w:proofErr w:type="gramStart"/>
      <w:r w:rsidRPr="00BC328F">
        <w:rPr>
          <w:rFonts w:eastAsia="標楷體" w:cs="Arial" w:hint="eastAsia"/>
          <w:color w:val="000000"/>
        </w:rPr>
        <w:t>一</w:t>
      </w:r>
      <w:proofErr w:type="gramEnd"/>
      <w:r w:rsidRPr="00BC328F">
        <w:rPr>
          <w:rFonts w:eastAsia="標楷體" w:cs="Arial" w:hint="eastAsia"/>
          <w:color w:val="000000"/>
        </w:rPr>
        <w:t>)</w:t>
      </w:r>
      <w:r w:rsidRPr="00BC328F">
        <w:rPr>
          <w:rFonts w:eastAsia="標楷體" w:cs="Arial" w:hint="eastAsia"/>
          <w:color w:val="000000"/>
        </w:rPr>
        <w:t>成績之高低決定錄取排序；仍為同分者，則再依序以</w:t>
      </w:r>
      <w:r w:rsidRPr="00BC328F">
        <w:rPr>
          <w:rFonts w:eastAsia="標楷體" w:cs="Arial" w:hint="eastAsia"/>
          <w:color w:val="000000"/>
        </w:rPr>
        <w:t>(1)</w:t>
      </w:r>
      <w:r w:rsidRPr="00BC328F">
        <w:rPr>
          <w:rFonts w:eastAsia="標楷體" w:cs="Arial" w:hint="eastAsia"/>
          <w:color w:val="000000"/>
        </w:rPr>
        <w:t>筆試</w:t>
      </w:r>
      <w:r w:rsidRPr="00BC328F">
        <w:rPr>
          <w:rFonts w:eastAsia="標楷體" w:cs="Arial" w:hint="eastAsia"/>
          <w:color w:val="000000"/>
        </w:rPr>
        <w:t>-</w:t>
      </w:r>
      <w:r w:rsidRPr="00BC328F">
        <w:rPr>
          <w:rFonts w:eastAsia="標楷體" w:cs="Arial" w:hint="eastAsia"/>
          <w:color w:val="000000"/>
        </w:rPr>
        <w:t>科目二、</w:t>
      </w:r>
      <w:r w:rsidRPr="00BC328F">
        <w:rPr>
          <w:rFonts w:eastAsia="標楷體" w:cs="Arial" w:hint="eastAsia"/>
          <w:color w:val="000000"/>
        </w:rPr>
        <w:t>(2)</w:t>
      </w:r>
      <w:r w:rsidRPr="00BC328F">
        <w:rPr>
          <w:rFonts w:eastAsia="標楷體" w:cs="Arial" w:hint="eastAsia"/>
          <w:color w:val="000000"/>
        </w:rPr>
        <w:t>筆試</w:t>
      </w:r>
      <w:r w:rsidRPr="00BC328F">
        <w:rPr>
          <w:rFonts w:eastAsia="標楷體" w:cs="Arial" w:hint="eastAsia"/>
          <w:color w:val="000000"/>
        </w:rPr>
        <w:t>-</w:t>
      </w:r>
      <w:r w:rsidRPr="00BC328F">
        <w:rPr>
          <w:rFonts w:eastAsia="標楷體" w:cs="Arial" w:hint="eastAsia"/>
          <w:color w:val="000000"/>
        </w:rPr>
        <w:t>科目</w:t>
      </w:r>
      <w:proofErr w:type="gramStart"/>
      <w:r w:rsidRPr="00BC328F">
        <w:rPr>
          <w:rFonts w:eastAsia="標楷體" w:cs="Arial" w:hint="eastAsia"/>
          <w:color w:val="000000"/>
        </w:rPr>
        <w:t>一</w:t>
      </w:r>
      <w:proofErr w:type="gramEnd"/>
      <w:r w:rsidRPr="00BC328F">
        <w:rPr>
          <w:rFonts w:eastAsia="標楷體" w:cs="Arial" w:hint="eastAsia"/>
          <w:color w:val="000000"/>
        </w:rPr>
        <w:t>之原始分數高低決定錄取排序。</w:t>
      </w:r>
    </w:p>
    <w:p w:rsidR="006C49A0" w:rsidRPr="00BC328F" w:rsidRDefault="006C49A0" w:rsidP="006C49A0">
      <w:pPr>
        <w:numPr>
          <w:ilvl w:val="0"/>
          <w:numId w:val="59"/>
        </w:numPr>
        <w:ind w:left="709" w:hanging="229"/>
        <w:jc w:val="both"/>
        <w:rPr>
          <w:rFonts w:eastAsia="標楷體" w:cs="Arial"/>
          <w:color w:val="000000"/>
        </w:rPr>
      </w:pPr>
      <w:r w:rsidRPr="00BC328F">
        <w:rPr>
          <w:rFonts w:eastAsia="標楷體" w:cs="Arial" w:hint="eastAsia"/>
          <w:color w:val="000000"/>
        </w:rPr>
        <w:t>「羽球隊人員」類組，依序以</w:t>
      </w:r>
      <w:r w:rsidRPr="00BC328F">
        <w:rPr>
          <w:rFonts w:eastAsia="標楷體" w:cs="Arial"/>
          <w:color w:val="000000"/>
          <w:spacing w:val="-4"/>
        </w:rPr>
        <w:t>(1)</w:t>
      </w:r>
      <w:r w:rsidRPr="00BC328F">
        <w:rPr>
          <w:rFonts w:eastAsia="標楷體" w:cs="Arial" w:hint="eastAsia"/>
          <w:color w:val="000000"/>
        </w:rPr>
        <w:t xml:space="preserve"> </w:t>
      </w:r>
      <w:r w:rsidRPr="00BC328F">
        <w:rPr>
          <w:rFonts w:eastAsia="標楷體" w:cs="Arial" w:hint="eastAsia"/>
          <w:color w:val="000000"/>
        </w:rPr>
        <w:t>第二試</w:t>
      </w:r>
      <w:r w:rsidRPr="00BC328F">
        <w:rPr>
          <w:rFonts w:eastAsia="標楷體" w:cs="Arial" w:hint="eastAsia"/>
          <w:color w:val="000000"/>
          <w:spacing w:val="-4"/>
        </w:rPr>
        <w:t>術科</w:t>
      </w:r>
      <w:r w:rsidRPr="00BC328F">
        <w:rPr>
          <w:rFonts w:eastAsia="標楷體" w:hint="eastAsia"/>
          <w:color w:val="000000"/>
        </w:rPr>
        <w:t>成績、</w:t>
      </w:r>
      <w:r w:rsidRPr="00BC328F">
        <w:rPr>
          <w:rFonts w:eastAsia="標楷體" w:cs="Arial"/>
          <w:color w:val="000000"/>
          <w:spacing w:val="-4"/>
        </w:rPr>
        <w:t>(2)</w:t>
      </w:r>
      <w:r w:rsidRPr="00BC328F">
        <w:rPr>
          <w:rFonts w:eastAsia="標楷體" w:cs="Arial" w:hint="eastAsia"/>
          <w:color w:val="000000"/>
          <w:spacing w:val="-4"/>
        </w:rPr>
        <w:t>第二試口試成績、</w:t>
      </w:r>
      <w:r w:rsidRPr="00BC328F">
        <w:rPr>
          <w:rFonts w:eastAsia="標楷體" w:cs="Arial"/>
          <w:color w:val="000000"/>
          <w:spacing w:val="-4"/>
        </w:rPr>
        <w:t>(</w:t>
      </w:r>
      <w:r w:rsidRPr="00BC328F">
        <w:rPr>
          <w:rFonts w:eastAsia="標楷體" w:cs="Arial" w:hint="eastAsia"/>
          <w:color w:val="000000"/>
          <w:spacing w:val="-4"/>
        </w:rPr>
        <w:t>3</w:t>
      </w:r>
      <w:r w:rsidRPr="00BC328F">
        <w:rPr>
          <w:rFonts w:eastAsia="標楷體" w:cs="Arial"/>
          <w:color w:val="000000"/>
          <w:spacing w:val="-4"/>
        </w:rPr>
        <w:t>)</w:t>
      </w:r>
      <w:r w:rsidRPr="00BC328F">
        <w:rPr>
          <w:rFonts w:eastAsia="標楷體" w:cs="Arial" w:hint="eastAsia"/>
          <w:color w:val="000000"/>
          <w:spacing w:val="-4"/>
        </w:rPr>
        <w:t>第一試筆試成績之高低決定錄取排序；仍為同分者，則再依序以</w:t>
      </w:r>
      <w:r w:rsidRPr="00BC328F">
        <w:rPr>
          <w:rFonts w:eastAsia="標楷體" w:cs="Arial"/>
          <w:color w:val="000000"/>
          <w:spacing w:val="-4"/>
        </w:rPr>
        <w:t>(1)</w:t>
      </w:r>
      <w:r w:rsidRPr="00BC328F">
        <w:rPr>
          <w:rFonts w:eastAsia="標楷體" w:cs="Arial" w:hint="eastAsia"/>
          <w:color w:val="000000"/>
          <w:spacing w:val="-4"/>
        </w:rPr>
        <w:t>筆試</w:t>
      </w:r>
      <w:r w:rsidRPr="00BC328F">
        <w:rPr>
          <w:rFonts w:eastAsia="標楷體" w:cs="Arial" w:hint="eastAsia"/>
          <w:color w:val="000000"/>
          <w:spacing w:val="-4"/>
        </w:rPr>
        <w:t>-</w:t>
      </w:r>
      <w:r w:rsidRPr="00BC328F">
        <w:rPr>
          <w:rFonts w:eastAsia="標楷體" w:cs="Arial" w:hint="eastAsia"/>
          <w:color w:val="000000"/>
          <w:spacing w:val="-4"/>
        </w:rPr>
        <w:t>科目二、</w:t>
      </w:r>
      <w:r w:rsidRPr="00BC328F">
        <w:rPr>
          <w:rFonts w:eastAsia="標楷體" w:cs="Arial"/>
          <w:color w:val="000000"/>
          <w:spacing w:val="-4"/>
        </w:rPr>
        <w:t>(</w:t>
      </w:r>
      <w:r w:rsidRPr="00BC328F">
        <w:rPr>
          <w:rFonts w:eastAsia="標楷體" w:cs="Arial" w:hint="eastAsia"/>
          <w:color w:val="000000"/>
          <w:spacing w:val="-4"/>
        </w:rPr>
        <w:t>2</w:t>
      </w:r>
      <w:r w:rsidRPr="00BC328F">
        <w:rPr>
          <w:rFonts w:eastAsia="標楷體" w:cs="Arial"/>
          <w:color w:val="000000"/>
          <w:spacing w:val="-4"/>
        </w:rPr>
        <w:t>)</w:t>
      </w:r>
      <w:r w:rsidRPr="00BC328F">
        <w:rPr>
          <w:rFonts w:eastAsia="標楷體" w:cs="Arial" w:hint="eastAsia"/>
          <w:color w:val="000000"/>
          <w:spacing w:val="-4"/>
        </w:rPr>
        <w:t>筆試</w:t>
      </w:r>
      <w:r w:rsidRPr="00BC328F">
        <w:rPr>
          <w:rFonts w:eastAsia="標楷體" w:cs="Arial" w:hint="eastAsia"/>
          <w:color w:val="000000"/>
          <w:spacing w:val="-4"/>
        </w:rPr>
        <w:t>-</w:t>
      </w:r>
      <w:r w:rsidRPr="00BC328F">
        <w:rPr>
          <w:rFonts w:eastAsia="標楷體" w:cs="Arial" w:hint="eastAsia"/>
          <w:color w:val="000000"/>
          <w:spacing w:val="-4"/>
        </w:rPr>
        <w:t>科目</w:t>
      </w:r>
      <w:proofErr w:type="gramStart"/>
      <w:r w:rsidRPr="00BC328F">
        <w:rPr>
          <w:rFonts w:eastAsia="標楷體" w:cs="Arial" w:hint="eastAsia"/>
          <w:color w:val="000000"/>
          <w:spacing w:val="-4"/>
        </w:rPr>
        <w:t>一</w:t>
      </w:r>
      <w:proofErr w:type="gramEnd"/>
      <w:r w:rsidRPr="00BC328F">
        <w:rPr>
          <w:rFonts w:eastAsia="標楷體" w:cs="Arial" w:hint="eastAsia"/>
          <w:color w:val="000000"/>
          <w:spacing w:val="-4"/>
        </w:rPr>
        <w:t>之原始分數高低決定錄取排序。</w:t>
      </w:r>
    </w:p>
    <w:p w:rsidR="006C49A0" w:rsidRPr="00BC328F" w:rsidRDefault="006C49A0" w:rsidP="006C49A0">
      <w:pPr>
        <w:numPr>
          <w:ilvl w:val="0"/>
          <w:numId w:val="59"/>
        </w:numPr>
        <w:ind w:left="709" w:hanging="229"/>
        <w:jc w:val="both"/>
        <w:rPr>
          <w:rFonts w:eastAsia="標楷體" w:cs="Arial"/>
          <w:color w:val="000000"/>
        </w:rPr>
      </w:pPr>
      <w:proofErr w:type="gramStart"/>
      <w:r w:rsidRPr="00BC328F">
        <w:rPr>
          <w:rFonts w:eastAsia="標楷體" w:cs="Arial" w:hint="eastAsia"/>
          <w:color w:val="000000"/>
        </w:rPr>
        <w:t>前揭類組</w:t>
      </w:r>
      <w:proofErr w:type="gramEnd"/>
      <w:r w:rsidRPr="00BC328F">
        <w:rPr>
          <w:rFonts w:eastAsia="標楷體" w:cs="Arial" w:hint="eastAsia"/>
          <w:color w:val="000000"/>
        </w:rPr>
        <w:t>以外之各類組，依序以</w:t>
      </w:r>
      <w:r w:rsidRPr="00BC328F">
        <w:rPr>
          <w:rFonts w:eastAsia="標楷體" w:cs="Arial"/>
          <w:color w:val="000000"/>
          <w:spacing w:val="-4"/>
        </w:rPr>
        <w:t>(1)</w:t>
      </w:r>
      <w:r w:rsidRPr="00BC328F">
        <w:rPr>
          <w:rFonts w:eastAsia="標楷體" w:cs="Arial"/>
          <w:color w:val="000000"/>
          <w:spacing w:val="-4"/>
        </w:rPr>
        <w:t>第一試</w:t>
      </w:r>
      <w:r w:rsidRPr="00BC328F">
        <w:rPr>
          <w:rFonts w:eastAsia="標楷體" w:cs="Arial"/>
          <w:color w:val="000000"/>
          <w:spacing w:val="-4"/>
        </w:rPr>
        <w:t>(</w:t>
      </w:r>
      <w:r w:rsidRPr="00BC328F">
        <w:rPr>
          <w:rFonts w:eastAsia="標楷體" w:cs="Arial"/>
          <w:color w:val="000000"/>
          <w:spacing w:val="-4"/>
        </w:rPr>
        <w:t>筆試</w:t>
      </w:r>
      <w:r w:rsidRPr="00BC328F">
        <w:rPr>
          <w:rFonts w:eastAsia="標楷體" w:cs="Arial"/>
          <w:color w:val="000000"/>
          <w:spacing w:val="-4"/>
        </w:rPr>
        <w:t>)</w:t>
      </w:r>
      <w:r w:rsidRPr="00BC328F">
        <w:rPr>
          <w:rFonts w:eastAsia="標楷體" w:cs="Arial"/>
          <w:color w:val="000000"/>
          <w:spacing w:val="-4"/>
        </w:rPr>
        <w:t>成績、</w:t>
      </w:r>
      <w:r w:rsidRPr="00BC328F">
        <w:rPr>
          <w:rFonts w:eastAsia="標楷體" w:cs="Arial"/>
          <w:color w:val="000000"/>
          <w:spacing w:val="-4"/>
        </w:rPr>
        <w:t>(2)</w:t>
      </w:r>
      <w:r w:rsidRPr="00BC328F">
        <w:rPr>
          <w:rFonts w:eastAsia="標楷體" w:cs="Arial"/>
          <w:color w:val="000000"/>
          <w:spacing w:val="-4"/>
        </w:rPr>
        <w:t>第二試</w:t>
      </w:r>
      <w:r w:rsidRPr="00BC328F">
        <w:rPr>
          <w:rFonts w:eastAsia="標楷體" w:cs="Arial" w:hint="eastAsia"/>
          <w:color w:val="000000"/>
          <w:spacing w:val="-4"/>
        </w:rPr>
        <w:t>(</w:t>
      </w:r>
      <w:r w:rsidRPr="00BC328F">
        <w:rPr>
          <w:rFonts w:eastAsia="標楷體" w:cs="Arial" w:hint="eastAsia"/>
          <w:bCs/>
          <w:color w:val="000000"/>
        </w:rPr>
        <w:t>口試</w:t>
      </w:r>
      <w:r w:rsidRPr="00BC328F">
        <w:rPr>
          <w:rFonts w:eastAsia="標楷體" w:cs="Arial" w:hint="eastAsia"/>
          <w:color w:val="000000"/>
          <w:spacing w:val="-4"/>
        </w:rPr>
        <w:t>)</w:t>
      </w:r>
      <w:r w:rsidRPr="00BC328F">
        <w:rPr>
          <w:rFonts w:eastAsia="標楷體" w:cs="Arial"/>
          <w:color w:val="000000"/>
          <w:spacing w:val="-4"/>
        </w:rPr>
        <w:t>成績之高低決定錄取排序；仍為同分者，則再依序以</w:t>
      </w:r>
      <w:r w:rsidRPr="00BC328F">
        <w:rPr>
          <w:rFonts w:eastAsia="標楷體" w:cs="Arial"/>
          <w:color w:val="000000"/>
          <w:spacing w:val="-4"/>
        </w:rPr>
        <w:t>(1)</w:t>
      </w:r>
      <w:r w:rsidRPr="00BC328F">
        <w:rPr>
          <w:rFonts w:eastAsia="標楷體" w:cs="Arial"/>
          <w:color w:val="000000"/>
          <w:spacing w:val="-4"/>
        </w:rPr>
        <w:t>筆試</w:t>
      </w:r>
      <w:r w:rsidRPr="00BC328F">
        <w:rPr>
          <w:rFonts w:eastAsia="標楷體" w:cs="Arial" w:hint="eastAsia"/>
          <w:color w:val="000000"/>
          <w:spacing w:val="-4"/>
        </w:rPr>
        <w:t>-</w:t>
      </w:r>
      <w:r w:rsidRPr="00BC328F">
        <w:rPr>
          <w:rFonts w:eastAsia="標楷體" w:cs="Arial" w:hint="eastAsia"/>
          <w:color w:val="000000"/>
          <w:spacing w:val="-4"/>
        </w:rPr>
        <w:t>科目二</w:t>
      </w:r>
      <w:r w:rsidRPr="00BC328F">
        <w:rPr>
          <w:rFonts w:eastAsia="標楷體" w:cs="Arial"/>
          <w:color w:val="000000"/>
          <w:spacing w:val="-4"/>
        </w:rPr>
        <w:t>、</w:t>
      </w:r>
      <w:r w:rsidRPr="00BC328F">
        <w:rPr>
          <w:rFonts w:eastAsia="標楷體" w:cs="Arial"/>
          <w:color w:val="000000"/>
          <w:spacing w:val="-4"/>
        </w:rPr>
        <w:t>(2)</w:t>
      </w:r>
      <w:r w:rsidRPr="00BC328F">
        <w:rPr>
          <w:rFonts w:eastAsia="標楷體" w:cs="Arial"/>
          <w:color w:val="000000"/>
          <w:spacing w:val="-4"/>
        </w:rPr>
        <w:t>筆試</w:t>
      </w:r>
      <w:r w:rsidRPr="00BC328F">
        <w:rPr>
          <w:rFonts w:eastAsia="標楷體" w:cs="Arial" w:hint="eastAsia"/>
          <w:color w:val="000000"/>
          <w:spacing w:val="-4"/>
        </w:rPr>
        <w:t>-</w:t>
      </w:r>
      <w:r w:rsidRPr="00BC328F">
        <w:rPr>
          <w:rFonts w:eastAsia="標楷體" w:cs="Arial" w:hint="eastAsia"/>
          <w:color w:val="000000"/>
          <w:spacing w:val="-4"/>
        </w:rPr>
        <w:t>科目</w:t>
      </w:r>
      <w:proofErr w:type="gramStart"/>
      <w:r w:rsidRPr="00BC328F">
        <w:rPr>
          <w:rFonts w:eastAsia="標楷體" w:cs="Arial" w:hint="eastAsia"/>
          <w:color w:val="000000"/>
          <w:spacing w:val="-4"/>
        </w:rPr>
        <w:t>一</w:t>
      </w:r>
      <w:proofErr w:type="gramEnd"/>
      <w:r w:rsidRPr="00BC328F">
        <w:rPr>
          <w:rFonts w:eastAsia="標楷體" w:cs="Arial"/>
          <w:bCs/>
          <w:color w:val="000000"/>
        </w:rPr>
        <w:t>之</w:t>
      </w:r>
      <w:r w:rsidRPr="00BC328F">
        <w:rPr>
          <w:rFonts w:eastAsia="標楷體" w:cs="Arial"/>
          <w:color w:val="000000"/>
          <w:spacing w:val="-4"/>
        </w:rPr>
        <w:t>原始分數高低決定錄取排序。</w:t>
      </w:r>
    </w:p>
    <w:p w:rsidR="006C49A0" w:rsidRPr="00BC328F" w:rsidRDefault="006C49A0" w:rsidP="006C49A0">
      <w:pPr>
        <w:numPr>
          <w:ilvl w:val="0"/>
          <w:numId w:val="61"/>
        </w:numPr>
        <w:ind w:left="0"/>
        <w:jc w:val="both"/>
        <w:rPr>
          <w:rFonts w:eastAsia="標楷體" w:cs="Arial"/>
          <w:color w:val="000000"/>
        </w:rPr>
      </w:pPr>
      <w:r w:rsidRPr="00BC328F">
        <w:rPr>
          <w:rFonts w:eastAsia="標楷體" w:cs="Arial" w:hint="eastAsia"/>
          <w:color w:val="000000"/>
        </w:rPr>
        <w:t>依「財政部所屬金融保險事業機構人員進用辦法」第</w:t>
      </w:r>
      <w:r w:rsidRPr="00BC328F">
        <w:rPr>
          <w:rFonts w:eastAsia="標楷體" w:cs="Arial" w:hint="eastAsia"/>
          <w:color w:val="000000"/>
        </w:rPr>
        <w:t>8</w:t>
      </w:r>
      <w:r w:rsidRPr="00BC328F">
        <w:rPr>
          <w:rFonts w:eastAsia="標楷體" w:cs="Arial" w:hint="eastAsia"/>
          <w:color w:val="000000"/>
        </w:rPr>
        <w:t>條、第</w:t>
      </w:r>
      <w:r w:rsidRPr="00BC328F">
        <w:rPr>
          <w:rFonts w:eastAsia="標楷體" w:cs="Arial" w:hint="eastAsia"/>
          <w:color w:val="000000"/>
        </w:rPr>
        <w:t>9</w:t>
      </w:r>
      <w:r w:rsidRPr="00BC328F">
        <w:rPr>
          <w:rFonts w:eastAsia="標楷體" w:cs="Arial" w:hint="eastAsia"/>
          <w:color w:val="000000"/>
        </w:rPr>
        <w:t>條及「臺灣土地銀行股份有限公司防制洗錢及</w:t>
      </w:r>
      <w:proofErr w:type="gramStart"/>
      <w:r w:rsidRPr="00BC328F">
        <w:rPr>
          <w:rFonts w:eastAsia="標楷體" w:cs="Arial" w:hint="eastAsia"/>
          <w:color w:val="000000"/>
        </w:rPr>
        <w:t>打擊資恐員工</w:t>
      </w:r>
      <w:proofErr w:type="gramEnd"/>
      <w:r w:rsidRPr="00BC328F">
        <w:rPr>
          <w:rFonts w:eastAsia="標楷體" w:cs="Arial" w:hint="eastAsia"/>
          <w:color w:val="000000"/>
        </w:rPr>
        <w:t>遴選任用管理程序」第</w:t>
      </w:r>
      <w:r w:rsidRPr="00BC328F">
        <w:rPr>
          <w:rFonts w:eastAsia="標楷體" w:cs="Arial" w:hint="eastAsia"/>
          <w:color w:val="000000"/>
        </w:rPr>
        <w:t>2</w:t>
      </w:r>
      <w:r w:rsidRPr="00BC328F">
        <w:rPr>
          <w:rFonts w:eastAsia="標楷體" w:cs="Arial" w:hint="eastAsia"/>
          <w:color w:val="000000"/>
        </w:rPr>
        <w:t>點規定，</w:t>
      </w:r>
      <w:r w:rsidRPr="00BC328F">
        <w:rPr>
          <w:rFonts w:eastAsia="標楷體" w:cs="Arial"/>
          <w:color w:val="000000"/>
        </w:rPr>
        <w:t>錄取人員如有下列情形之一經查證屬實者，將取消進用資格。</w:t>
      </w:r>
      <w:r w:rsidRPr="00BC328F">
        <w:rPr>
          <w:rFonts w:eastAsia="標楷體" w:cs="Arial" w:hint="eastAsia"/>
          <w:color w:val="000000"/>
        </w:rPr>
        <w:t>如</w:t>
      </w:r>
      <w:r w:rsidRPr="00BC328F">
        <w:rPr>
          <w:rFonts w:eastAsia="標楷體" w:cs="Arial"/>
          <w:color w:val="000000"/>
        </w:rPr>
        <w:t>經分發</w:t>
      </w:r>
      <w:r w:rsidRPr="00BC328F">
        <w:rPr>
          <w:rFonts w:eastAsia="標楷體" w:cs="Arial" w:hint="eastAsia"/>
          <w:color w:val="000000"/>
        </w:rPr>
        <w:t>進用</w:t>
      </w:r>
      <w:r w:rsidRPr="00BC328F">
        <w:rPr>
          <w:rFonts w:eastAsia="標楷體" w:cs="Arial"/>
          <w:color w:val="000000"/>
        </w:rPr>
        <w:t>後</w:t>
      </w:r>
      <w:r w:rsidRPr="00BC328F">
        <w:rPr>
          <w:rFonts w:eastAsia="標楷體" w:cs="Arial" w:hint="eastAsia"/>
          <w:color w:val="000000"/>
        </w:rPr>
        <w:t>，依所涉條款相關規定予以免職或資遣或解除進用</w:t>
      </w:r>
      <w:r w:rsidRPr="00BC328F">
        <w:rPr>
          <w:rFonts w:eastAsia="標楷體" w:cs="Arial"/>
          <w:color w:val="000000"/>
        </w:rPr>
        <w:t>：</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未具或喪失中華民國國籍。</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具中華民國國籍兼具外國國籍。但其他法律另有規定者，不在此限。</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動員戡亂時期終止後，犯內亂罪、外患罪經有罪判決確定或通緝有案尚未結案。</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曾服公務有貪污行為或業務侵占行為，經有罪判決確定或通緝有案尚未結案。</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犯前二款以外之罪，判處有期徒刑以上之刑確定，尚未執行或執行未畢。但受緩刑宣告，不在此限。</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曾受免除職務懲戒處分。</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依公務人員法令停止任用、進用人員。</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褫奪公權尚未復權。</w:t>
      </w:r>
    </w:p>
    <w:p w:rsidR="006C49A0" w:rsidRPr="00BC328F" w:rsidRDefault="006C49A0" w:rsidP="006C49A0">
      <w:pPr>
        <w:numPr>
          <w:ilvl w:val="0"/>
          <w:numId w:val="60"/>
        </w:numPr>
        <w:ind w:left="480"/>
        <w:jc w:val="both"/>
        <w:rPr>
          <w:rFonts w:eastAsia="標楷體" w:cs="Arial"/>
          <w:color w:val="000000"/>
        </w:rPr>
      </w:pPr>
      <w:r w:rsidRPr="00381BC2">
        <w:rPr>
          <w:rFonts w:eastAsia="標楷體" w:cs="Arial" w:hint="eastAsia"/>
          <w:color w:val="000000"/>
        </w:rPr>
        <w:t>受監護或輔助宣告，尚未撤銷。</w:t>
      </w:r>
    </w:p>
    <w:p w:rsidR="006C49A0" w:rsidRPr="00BC328F" w:rsidRDefault="006C49A0" w:rsidP="006C49A0">
      <w:pPr>
        <w:numPr>
          <w:ilvl w:val="0"/>
          <w:numId w:val="60"/>
        </w:numPr>
        <w:ind w:left="480"/>
        <w:jc w:val="both"/>
        <w:rPr>
          <w:rFonts w:eastAsia="標楷體" w:cs="Arial"/>
          <w:color w:val="000000"/>
        </w:rPr>
      </w:pPr>
      <w:r w:rsidRPr="00BC328F">
        <w:rPr>
          <w:rFonts w:eastAsia="標楷體" w:cs="Arial" w:hint="eastAsia"/>
          <w:color w:val="000000"/>
        </w:rPr>
        <w:t>為臺灣土地銀行股份有限公司董事長及總經理之配偶及三親等以內血親、姻親者。</w:t>
      </w:r>
    </w:p>
    <w:p w:rsidR="006C49A0" w:rsidRDefault="006C49A0" w:rsidP="006C49A0">
      <w:pPr>
        <w:numPr>
          <w:ilvl w:val="0"/>
          <w:numId w:val="60"/>
        </w:numPr>
        <w:ind w:left="709" w:hanging="709"/>
        <w:jc w:val="both"/>
        <w:rPr>
          <w:rFonts w:eastAsia="標楷體" w:cs="Arial"/>
          <w:color w:val="000000"/>
        </w:rPr>
      </w:pPr>
      <w:r w:rsidRPr="00BC328F">
        <w:rPr>
          <w:rFonts w:eastAsia="標楷體" w:cs="Arial" w:hint="eastAsia"/>
          <w:color w:val="000000"/>
        </w:rPr>
        <w:t>為</w:t>
      </w:r>
      <w:proofErr w:type="gramStart"/>
      <w:r w:rsidRPr="00BC328F">
        <w:rPr>
          <w:rFonts w:eastAsia="標楷體" w:cs="Arial" w:hint="eastAsia"/>
          <w:color w:val="000000"/>
        </w:rPr>
        <w:t>資恐防</w:t>
      </w:r>
      <w:proofErr w:type="gramEnd"/>
      <w:r w:rsidRPr="00BC328F">
        <w:rPr>
          <w:rFonts w:eastAsia="標楷體" w:cs="Arial" w:hint="eastAsia"/>
          <w:color w:val="000000"/>
        </w:rPr>
        <w:t>制法指定制裁之個人，或受經濟制裁、外國政府或國際組織認定或追查之恐怖分子。</w:t>
      </w:r>
    </w:p>
    <w:p w:rsidR="006C49A0" w:rsidRDefault="006C49A0" w:rsidP="006C49A0">
      <w:pPr>
        <w:jc w:val="both"/>
        <w:rPr>
          <w:rFonts w:eastAsia="標楷體" w:cs="Arial"/>
          <w:color w:val="000000"/>
        </w:rPr>
      </w:pPr>
    </w:p>
    <w:sectPr w:rsidR="006C49A0" w:rsidSect="006C49A0">
      <w:pgSz w:w="11906" w:h="16838"/>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B0" w:rsidRDefault="00D763B0">
      <w:r>
        <w:separator/>
      </w:r>
    </w:p>
  </w:endnote>
  <w:endnote w:type="continuationSeparator" w:id="0">
    <w:p w:rsidR="00D763B0" w:rsidRDefault="00D7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59" w:rsidRPr="00DB25CE" w:rsidRDefault="006C49A0">
    <w:pPr>
      <w:pStyle w:val="a7"/>
      <w:jc w:val="center"/>
      <w:rPr>
        <w:rFonts w:eastAsia="標楷體"/>
      </w:rPr>
    </w:pPr>
    <w:r w:rsidRPr="00DB25CE">
      <w:rPr>
        <w:rFonts w:eastAsia="標楷體" w:hint="eastAsia"/>
      </w:rPr>
      <w:t>第</w:t>
    </w:r>
    <w:r w:rsidRPr="00DB25CE">
      <w:rPr>
        <w:rFonts w:eastAsia="標楷體"/>
        <w:bCs/>
      </w:rPr>
      <w:fldChar w:fldCharType="begin"/>
    </w:r>
    <w:r w:rsidRPr="00DB25CE">
      <w:rPr>
        <w:rFonts w:eastAsia="標楷體"/>
        <w:bCs/>
      </w:rPr>
      <w:instrText>PAGE</w:instrText>
    </w:r>
    <w:r w:rsidRPr="00DB25CE">
      <w:rPr>
        <w:rFonts w:eastAsia="標楷體"/>
        <w:bCs/>
      </w:rPr>
      <w:fldChar w:fldCharType="separate"/>
    </w:r>
    <w:r>
      <w:rPr>
        <w:rFonts w:eastAsia="標楷體"/>
        <w:bCs/>
        <w:noProof/>
      </w:rPr>
      <w:t>12</w:t>
    </w:r>
    <w:r w:rsidRPr="00DB25CE">
      <w:rPr>
        <w:rFonts w:eastAsia="標楷體"/>
        <w:bCs/>
      </w:rPr>
      <w:fldChar w:fldCharType="end"/>
    </w:r>
    <w:r w:rsidRPr="00DB25CE">
      <w:rPr>
        <w:rFonts w:eastAsia="標楷體" w:hint="eastAsia"/>
        <w:bCs/>
      </w:rPr>
      <w:t>頁，共</w:t>
    </w:r>
    <w:r w:rsidRPr="00DB25CE">
      <w:rPr>
        <w:rFonts w:eastAsia="標楷體"/>
        <w:bCs/>
      </w:rPr>
      <w:fldChar w:fldCharType="begin"/>
    </w:r>
    <w:r w:rsidRPr="00DB25CE">
      <w:rPr>
        <w:rFonts w:eastAsia="標楷體"/>
        <w:bCs/>
      </w:rPr>
      <w:instrText>NUMPAGES</w:instrText>
    </w:r>
    <w:r w:rsidRPr="00DB25CE">
      <w:rPr>
        <w:rFonts w:eastAsia="標楷體"/>
        <w:bCs/>
      </w:rPr>
      <w:fldChar w:fldCharType="separate"/>
    </w:r>
    <w:r>
      <w:rPr>
        <w:rFonts w:eastAsia="標楷體"/>
        <w:bCs/>
        <w:noProof/>
      </w:rPr>
      <w:t>12</w:t>
    </w:r>
    <w:r w:rsidRPr="00DB25CE">
      <w:rPr>
        <w:rFonts w:eastAsia="標楷體"/>
        <w:bCs/>
      </w:rPr>
      <w:fldChar w:fldCharType="end"/>
    </w:r>
    <w:r w:rsidRPr="00DB25CE">
      <w:rPr>
        <w:rFonts w:eastAsia="標楷體" w:hint="eastAsia"/>
        <w:bCs/>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B0" w:rsidRDefault="00D763B0">
      <w:r>
        <w:separator/>
      </w:r>
    </w:p>
  </w:footnote>
  <w:footnote w:type="continuationSeparator" w:id="0">
    <w:p w:rsidR="00D763B0" w:rsidRDefault="00D7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0B"/>
    <w:multiLevelType w:val="hybridMultilevel"/>
    <w:tmpl w:val="BDC0EC94"/>
    <w:lvl w:ilvl="0" w:tplc="A2A29800">
      <w:start w:val="1"/>
      <w:numFmt w:val="decimal"/>
      <w:lvlText w:val="(%1)"/>
      <w:lvlJc w:val="left"/>
      <w:pPr>
        <w:ind w:left="659" w:hanging="480"/>
      </w:pPr>
      <w:rPr>
        <w:rFonts w:hint="eastAsia"/>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1" w15:restartNumberingAfterBreak="0">
    <w:nsid w:val="03550D6B"/>
    <w:multiLevelType w:val="hybridMultilevel"/>
    <w:tmpl w:val="D67E5B04"/>
    <w:lvl w:ilvl="0" w:tplc="6672A28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C13483"/>
    <w:multiLevelType w:val="hybridMultilevel"/>
    <w:tmpl w:val="739A5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2077B"/>
    <w:multiLevelType w:val="hybridMultilevel"/>
    <w:tmpl w:val="21DC586A"/>
    <w:lvl w:ilvl="0" w:tplc="6F06CBCE">
      <w:start w:val="1"/>
      <w:numFmt w:val="decimal"/>
      <w:lvlText w:val="%1."/>
      <w:lvlJc w:val="left"/>
      <w:pPr>
        <w:ind w:left="480" w:hanging="480"/>
      </w:pPr>
      <w:rPr>
        <w:color w:val="3856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D0FB0"/>
    <w:multiLevelType w:val="hybridMultilevel"/>
    <w:tmpl w:val="12FA49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85A1F7F"/>
    <w:multiLevelType w:val="hybridMultilevel"/>
    <w:tmpl w:val="2B90BC62"/>
    <w:lvl w:ilvl="0" w:tplc="04090019">
      <w:start w:val="1"/>
      <w:numFmt w:val="ideographTraditional"/>
      <w:lvlText w:val="%1、"/>
      <w:lvlJc w:val="left"/>
      <w:pPr>
        <w:ind w:left="1473" w:hanging="480"/>
      </w:p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6" w15:restartNumberingAfterBreak="0">
    <w:nsid w:val="090B100E"/>
    <w:multiLevelType w:val="hybridMultilevel"/>
    <w:tmpl w:val="CC625C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4948CC"/>
    <w:multiLevelType w:val="hybridMultilevel"/>
    <w:tmpl w:val="203852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158F4CDF"/>
    <w:multiLevelType w:val="hybridMultilevel"/>
    <w:tmpl w:val="6720B1B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AF2145"/>
    <w:multiLevelType w:val="hybridMultilevel"/>
    <w:tmpl w:val="370070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ED352F"/>
    <w:multiLevelType w:val="hybridMultilevel"/>
    <w:tmpl w:val="956A744C"/>
    <w:lvl w:ilvl="0" w:tplc="6672A2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715340"/>
    <w:multiLevelType w:val="hybridMultilevel"/>
    <w:tmpl w:val="AA0C0662"/>
    <w:lvl w:ilvl="0" w:tplc="2634EB9E">
      <w:start w:val="1"/>
      <w:numFmt w:val="decimal"/>
      <w:lvlText w:val="%1."/>
      <w:lvlJc w:val="left"/>
      <w:pPr>
        <w:ind w:left="480" w:hanging="480"/>
      </w:pPr>
      <w:rPr>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4B7C98"/>
    <w:multiLevelType w:val="hybridMultilevel"/>
    <w:tmpl w:val="478E922A"/>
    <w:lvl w:ilvl="0" w:tplc="0409000F">
      <w:start w:val="1"/>
      <w:numFmt w:val="decimal"/>
      <w:lvlText w:val="%1."/>
      <w:lvlJc w:val="left"/>
      <w:pPr>
        <w:ind w:left="1876" w:hanging="480"/>
      </w:pPr>
    </w:lvl>
    <w:lvl w:ilvl="1" w:tplc="04090019">
      <w:start w:val="1"/>
      <w:numFmt w:val="ideographTraditional"/>
      <w:lvlText w:val="%2、"/>
      <w:lvlJc w:val="left"/>
      <w:pPr>
        <w:ind w:left="2356" w:hanging="480"/>
      </w:pPr>
    </w:lvl>
    <w:lvl w:ilvl="2" w:tplc="0409001B">
      <w:start w:val="1"/>
      <w:numFmt w:val="lowerRoman"/>
      <w:lvlText w:val="%3."/>
      <w:lvlJc w:val="right"/>
      <w:pPr>
        <w:ind w:left="2836" w:hanging="480"/>
      </w:pPr>
    </w:lvl>
    <w:lvl w:ilvl="3" w:tplc="0409000F">
      <w:start w:val="1"/>
      <w:numFmt w:val="decimal"/>
      <w:lvlText w:val="%4."/>
      <w:lvlJc w:val="left"/>
      <w:pPr>
        <w:ind w:left="3316" w:hanging="480"/>
      </w:pPr>
    </w:lvl>
    <w:lvl w:ilvl="4" w:tplc="04090019">
      <w:start w:val="1"/>
      <w:numFmt w:val="ideographTraditional"/>
      <w:lvlText w:val="%5、"/>
      <w:lvlJc w:val="left"/>
      <w:pPr>
        <w:ind w:left="3796" w:hanging="480"/>
      </w:pPr>
    </w:lvl>
    <w:lvl w:ilvl="5" w:tplc="0409001B">
      <w:start w:val="1"/>
      <w:numFmt w:val="lowerRoman"/>
      <w:lvlText w:val="%6."/>
      <w:lvlJc w:val="right"/>
      <w:pPr>
        <w:ind w:left="4276" w:hanging="480"/>
      </w:pPr>
    </w:lvl>
    <w:lvl w:ilvl="6" w:tplc="0409000F">
      <w:start w:val="1"/>
      <w:numFmt w:val="decimal"/>
      <w:lvlText w:val="%7."/>
      <w:lvlJc w:val="left"/>
      <w:pPr>
        <w:ind w:left="4756" w:hanging="480"/>
      </w:pPr>
    </w:lvl>
    <w:lvl w:ilvl="7" w:tplc="04090019">
      <w:start w:val="1"/>
      <w:numFmt w:val="ideographTraditional"/>
      <w:lvlText w:val="%8、"/>
      <w:lvlJc w:val="left"/>
      <w:pPr>
        <w:ind w:left="5236" w:hanging="480"/>
      </w:pPr>
    </w:lvl>
    <w:lvl w:ilvl="8" w:tplc="0409001B">
      <w:start w:val="1"/>
      <w:numFmt w:val="lowerRoman"/>
      <w:lvlText w:val="%9."/>
      <w:lvlJc w:val="right"/>
      <w:pPr>
        <w:ind w:left="5716" w:hanging="480"/>
      </w:pPr>
    </w:lvl>
  </w:abstractNum>
  <w:abstractNum w:abstractNumId="13" w15:restartNumberingAfterBreak="0">
    <w:nsid w:val="1F9C4E1C"/>
    <w:multiLevelType w:val="hybridMultilevel"/>
    <w:tmpl w:val="D67E5B04"/>
    <w:lvl w:ilvl="0" w:tplc="6672A28A">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21B41D16"/>
    <w:multiLevelType w:val="hybridMultilevel"/>
    <w:tmpl w:val="FB9643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28032DC"/>
    <w:multiLevelType w:val="hybridMultilevel"/>
    <w:tmpl w:val="BCACC9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A70252"/>
    <w:multiLevelType w:val="hybridMultilevel"/>
    <w:tmpl w:val="44CA841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7" w15:restartNumberingAfterBreak="0">
    <w:nsid w:val="24F62B3B"/>
    <w:multiLevelType w:val="hybridMultilevel"/>
    <w:tmpl w:val="87BA7C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5A139D7"/>
    <w:multiLevelType w:val="hybridMultilevel"/>
    <w:tmpl w:val="6700E6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AA7923"/>
    <w:multiLevelType w:val="hybridMultilevel"/>
    <w:tmpl w:val="120E223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15:restartNumberingAfterBreak="0">
    <w:nsid w:val="26B76CE0"/>
    <w:multiLevelType w:val="singleLevel"/>
    <w:tmpl w:val="27F07B80"/>
    <w:lvl w:ilvl="0">
      <w:start w:val="1"/>
      <w:numFmt w:val="taiwaneseCountingThousand"/>
      <w:pStyle w:val="1"/>
      <w:lvlText w:val="%1、"/>
      <w:lvlJc w:val="left"/>
      <w:pPr>
        <w:tabs>
          <w:tab w:val="num" w:pos="1221"/>
        </w:tabs>
        <w:ind w:left="1221" w:hanging="647"/>
      </w:pPr>
      <w:rPr>
        <w:rFonts w:ascii="標楷體" w:eastAsia="標楷體" w:hint="eastAsia"/>
        <w:sz w:val="32"/>
        <w:lang w:val="en-US"/>
      </w:rPr>
    </w:lvl>
  </w:abstractNum>
  <w:abstractNum w:abstractNumId="21" w15:restartNumberingAfterBreak="0">
    <w:nsid w:val="299A3050"/>
    <w:multiLevelType w:val="hybridMultilevel"/>
    <w:tmpl w:val="511E4B46"/>
    <w:lvl w:ilvl="0" w:tplc="0409000F">
      <w:start w:val="1"/>
      <w:numFmt w:val="decimal"/>
      <w:lvlText w:val="%1."/>
      <w:lvlJc w:val="left"/>
      <w:pPr>
        <w:ind w:left="1647" w:hanging="480"/>
      </w:pPr>
    </w:lvl>
    <w:lvl w:ilvl="1" w:tplc="04090019">
      <w:start w:val="1"/>
      <w:numFmt w:val="ideographTraditional"/>
      <w:lvlText w:val="%2、"/>
      <w:lvlJc w:val="left"/>
      <w:pPr>
        <w:ind w:left="2127" w:hanging="480"/>
      </w:pPr>
    </w:lvl>
    <w:lvl w:ilvl="2" w:tplc="0409001B">
      <w:start w:val="1"/>
      <w:numFmt w:val="lowerRoman"/>
      <w:lvlText w:val="%3."/>
      <w:lvlJc w:val="right"/>
      <w:pPr>
        <w:ind w:left="2607" w:hanging="480"/>
      </w:pPr>
    </w:lvl>
    <w:lvl w:ilvl="3" w:tplc="0409000F">
      <w:start w:val="1"/>
      <w:numFmt w:val="decimal"/>
      <w:lvlText w:val="%4."/>
      <w:lvlJc w:val="left"/>
      <w:pPr>
        <w:ind w:left="3087" w:hanging="480"/>
      </w:pPr>
    </w:lvl>
    <w:lvl w:ilvl="4" w:tplc="04090019">
      <w:start w:val="1"/>
      <w:numFmt w:val="ideographTraditional"/>
      <w:lvlText w:val="%5、"/>
      <w:lvlJc w:val="left"/>
      <w:pPr>
        <w:ind w:left="3567" w:hanging="480"/>
      </w:pPr>
    </w:lvl>
    <w:lvl w:ilvl="5" w:tplc="0409001B">
      <w:start w:val="1"/>
      <w:numFmt w:val="lowerRoman"/>
      <w:lvlText w:val="%6."/>
      <w:lvlJc w:val="right"/>
      <w:pPr>
        <w:ind w:left="4047" w:hanging="480"/>
      </w:pPr>
    </w:lvl>
    <w:lvl w:ilvl="6" w:tplc="0409000F">
      <w:start w:val="1"/>
      <w:numFmt w:val="decimal"/>
      <w:lvlText w:val="%7."/>
      <w:lvlJc w:val="left"/>
      <w:pPr>
        <w:ind w:left="4527" w:hanging="480"/>
      </w:pPr>
    </w:lvl>
    <w:lvl w:ilvl="7" w:tplc="04090019">
      <w:start w:val="1"/>
      <w:numFmt w:val="ideographTraditional"/>
      <w:lvlText w:val="%8、"/>
      <w:lvlJc w:val="left"/>
      <w:pPr>
        <w:ind w:left="5007" w:hanging="480"/>
      </w:pPr>
    </w:lvl>
    <w:lvl w:ilvl="8" w:tplc="0409001B">
      <w:start w:val="1"/>
      <w:numFmt w:val="lowerRoman"/>
      <w:lvlText w:val="%9."/>
      <w:lvlJc w:val="right"/>
      <w:pPr>
        <w:ind w:left="5487" w:hanging="480"/>
      </w:pPr>
    </w:lvl>
  </w:abstractNum>
  <w:abstractNum w:abstractNumId="22" w15:restartNumberingAfterBreak="0">
    <w:nsid w:val="2B6D21B4"/>
    <w:multiLevelType w:val="hybridMultilevel"/>
    <w:tmpl w:val="52588F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FD95A5D"/>
    <w:multiLevelType w:val="hybridMultilevel"/>
    <w:tmpl w:val="71F08420"/>
    <w:lvl w:ilvl="0" w:tplc="0409000F">
      <w:start w:val="1"/>
      <w:numFmt w:val="decimal"/>
      <w:lvlText w:val="%1."/>
      <w:lvlJc w:val="left"/>
      <w:pPr>
        <w:ind w:left="481" w:hanging="480"/>
      </w:pPr>
    </w:lvl>
    <w:lvl w:ilvl="1" w:tplc="04090019">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4" w15:restartNumberingAfterBreak="0">
    <w:nsid w:val="308934CB"/>
    <w:multiLevelType w:val="hybridMultilevel"/>
    <w:tmpl w:val="2BB0610C"/>
    <w:lvl w:ilvl="0" w:tplc="81A29A98">
      <w:start w:val="1"/>
      <w:numFmt w:val="taiwaneseCountingThousand"/>
      <w:lvlText w:val="%1、"/>
      <w:lvlJc w:val="left"/>
      <w:pPr>
        <w:ind w:left="720" w:hanging="720"/>
      </w:pPr>
      <w:rPr>
        <w:rFonts w:hint="default"/>
        <w:sz w:val="24"/>
        <w:szCs w:val="24"/>
      </w:rPr>
    </w:lvl>
    <w:lvl w:ilvl="1" w:tplc="6640336E">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276D50"/>
    <w:multiLevelType w:val="hybridMultilevel"/>
    <w:tmpl w:val="C45C8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3230357"/>
    <w:multiLevelType w:val="hybridMultilevel"/>
    <w:tmpl w:val="9B14D2E6"/>
    <w:lvl w:ilvl="0" w:tplc="C7B4F82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31484D"/>
    <w:multiLevelType w:val="hybridMultilevel"/>
    <w:tmpl w:val="0D166666"/>
    <w:lvl w:ilvl="0" w:tplc="A2A29800">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28" w15:restartNumberingAfterBreak="0">
    <w:nsid w:val="372E0C95"/>
    <w:multiLevelType w:val="hybridMultilevel"/>
    <w:tmpl w:val="81CE3C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80F5AD2"/>
    <w:multiLevelType w:val="hybridMultilevel"/>
    <w:tmpl w:val="427E5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6C2413"/>
    <w:multiLevelType w:val="hybridMultilevel"/>
    <w:tmpl w:val="370070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1528D8"/>
    <w:multiLevelType w:val="hybridMultilevel"/>
    <w:tmpl w:val="503ED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FF274BF"/>
    <w:multiLevelType w:val="hybridMultilevel"/>
    <w:tmpl w:val="093C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A81198"/>
    <w:multiLevelType w:val="hybridMultilevel"/>
    <w:tmpl w:val="74BCEC96"/>
    <w:lvl w:ilvl="0" w:tplc="0409000F">
      <w:start w:val="1"/>
      <w:numFmt w:val="decimal"/>
      <w:lvlText w:val="%1."/>
      <w:lvlJc w:val="left"/>
      <w:pPr>
        <w:ind w:left="679" w:hanging="480"/>
      </w:p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34" w15:restartNumberingAfterBreak="0">
    <w:nsid w:val="42C71C3B"/>
    <w:multiLevelType w:val="hybridMultilevel"/>
    <w:tmpl w:val="57DCE658"/>
    <w:lvl w:ilvl="0" w:tplc="A2A29800">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35" w15:restartNumberingAfterBreak="0">
    <w:nsid w:val="44301D89"/>
    <w:multiLevelType w:val="hybridMultilevel"/>
    <w:tmpl w:val="B1F6D9A8"/>
    <w:lvl w:ilvl="0" w:tplc="A2A2980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36" w15:restartNumberingAfterBreak="0">
    <w:nsid w:val="46B1250A"/>
    <w:multiLevelType w:val="hybridMultilevel"/>
    <w:tmpl w:val="D6CA80EA"/>
    <w:lvl w:ilvl="0" w:tplc="12C8C32A">
      <w:start w:val="1"/>
      <w:numFmt w:val="decimal"/>
      <w:lvlText w:val="%1."/>
      <w:lvlJc w:val="left"/>
      <w:pPr>
        <w:ind w:left="482" w:hanging="480"/>
      </w:pPr>
      <w:rPr>
        <w:color w:val="auto"/>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37" w15:restartNumberingAfterBreak="0">
    <w:nsid w:val="48093532"/>
    <w:multiLevelType w:val="hybridMultilevel"/>
    <w:tmpl w:val="12AEE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8F77321"/>
    <w:multiLevelType w:val="hybridMultilevel"/>
    <w:tmpl w:val="176A9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D9044DF"/>
    <w:multiLevelType w:val="hybridMultilevel"/>
    <w:tmpl w:val="BBF4FE3A"/>
    <w:lvl w:ilvl="0" w:tplc="A2A29800">
      <w:start w:val="1"/>
      <w:numFmt w:val="decimal"/>
      <w:lvlText w:val="(%1)"/>
      <w:lvlJc w:val="left"/>
      <w:pPr>
        <w:ind w:left="658" w:hanging="480"/>
      </w:pPr>
      <w:rPr>
        <w:rFonts w:hint="eastAsia"/>
      </w:rPr>
    </w:lvl>
    <w:lvl w:ilvl="1" w:tplc="94EEF0D4">
      <w:start w:val="1"/>
      <w:numFmt w:val="decimal"/>
      <w:lvlText w:val="%2."/>
      <w:lvlJc w:val="left"/>
      <w:pPr>
        <w:ind w:left="1018" w:hanging="360"/>
      </w:pPr>
      <w:rPr>
        <w:rFonts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40" w15:restartNumberingAfterBreak="0">
    <w:nsid w:val="500F1EE7"/>
    <w:multiLevelType w:val="hybridMultilevel"/>
    <w:tmpl w:val="67021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FB45B1"/>
    <w:multiLevelType w:val="hybridMultilevel"/>
    <w:tmpl w:val="C8A29D60"/>
    <w:lvl w:ilvl="0" w:tplc="A2A29800">
      <w:start w:val="1"/>
      <w:numFmt w:val="decimal"/>
      <w:lvlText w:val="(%1)"/>
      <w:lvlJc w:val="left"/>
      <w:pPr>
        <w:ind w:left="652" w:hanging="480"/>
      </w:pPr>
      <w:rPr>
        <w:rFonts w:hint="eastAsia"/>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42" w15:restartNumberingAfterBreak="0">
    <w:nsid w:val="53955263"/>
    <w:multiLevelType w:val="hybridMultilevel"/>
    <w:tmpl w:val="6700E6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545B7359"/>
    <w:multiLevelType w:val="hybridMultilevel"/>
    <w:tmpl w:val="E03265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7C5697"/>
    <w:multiLevelType w:val="hybridMultilevel"/>
    <w:tmpl w:val="1938E450"/>
    <w:lvl w:ilvl="0" w:tplc="560EAC16">
      <w:start w:val="1"/>
      <w:numFmt w:val="decimal"/>
      <w:lvlText w:val="%1."/>
      <w:lvlJc w:val="left"/>
      <w:pPr>
        <w:ind w:left="480" w:hanging="480"/>
      </w:pPr>
      <w:rPr>
        <w:rFonts w:ascii="Times New Roman" w:eastAsia="標楷體" w:hAnsi="Times New Roman" w:cs="Times New Roman" w:hint="default"/>
        <w:strike w:val="0"/>
        <w:dstrike w:val="0"/>
        <w:color w:val="auto"/>
        <w:sz w:val="24"/>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59623D86"/>
    <w:multiLevelType w:val="hybridMultilevel"/>
    <w:tmpl w:val="AA0C0662"/>
    <w:lvl w:ilvl="0" w:tplc="2634EB9E">
      <w:start w:val="1"/>
      <w:numFmt w:val="decimal"/>
      <w:lvlText w:val="%1."/>
      <w:lvlJc w:val="left"/>
      <w:pPr>
        <w:ind w:left="480" w:hanging="480"/>
      </w:pPr>
      <w:rPr>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9E72932"/>
    <w:multiLevelType w:val="hybridMultilevel"/>
    <w:tmpl w:val="67DA7A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F11638D"/>
    <w:multiLevelType w:val="hybridMultilevel"/>
    <w:tmpl w:val="B4745C70"/>
    <w:lvl w:ilvl="0" w:tplc="A2A29800">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48" w15:restartNumberingAfterBreak="0">
    <w:nsid w:val="5F2B369E"/>
    <w:multiLevelType w:val="hybridMultilevel"/>
    <w:tmpl w:val="8CD2F0C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6D366F9"/>
    <w:multiLevelType w:val="hybridMultilevel"/>
    <w:tmpl w:val="E6E46F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68310026"/>
    <w:multiLevelType w:val="hybridMultilevel"/>
    <w:tmpl w:val="739A5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0B1F07"/>
    <w:multiLevelType w:val="hybridMultilevel"/>
    <w:tmpl w:val="3FF622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6A04581E"/>
    <w:multiLevelType w:val="hybridMultilevel"/>
    <w:tmpl w:val="92D0B0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6A1039CE"/>
    <w:multiLevelType w:val="hybridMultilevel"/>
    <w:tmpl w:val="61F0AAE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FA43399"/>
    <w:multiLevelType w:val="hybridMultilevel"/>
    <w:tmpl w:val="6FF8FF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721B3735"/>
    <w:multiLevelType w:val="hybridMultilevel"/>
    <w:tmpl w:val="4BB6EC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73F84600"/>
    <w:multiLevelType w:val="hybridMultilevel"/>
    <w:tmpl w:val="67DA7A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77B36A20"/>
    <w:multiLevelType w:val="hybridMultilevel"/>
    <w:tmpl w:val="CC625C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780E0251"/>
    <w:multiLevelType w:val="hybridMultilevel"/>
    <w:tmpl w:val="C45C8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867DCB"/>
    <w:multiLevelType w:val="hybridMultilevel"/>
    <w:tmpl w:val="EA008A56"/>
    <w:lvl w:ilvl="0" w:tplc="8D9614AE">
      <w:start w:val="1"/>
      <w:numFmt w:val="decimal"/>
      <w:lvlText w:val="%1."/>
      <w:lvlJc w:val="left"/>
      <w:pPr>
        <w:ind w:left="480" w:hanging="480"/>
      </w:pPr>
      <w:rPr>
        <w:rFonts w:ascii="Times New Roman" w:eastAsia="標楷體" w:hAnsi="Times New Roman" w:cs="Times New Roman" w:hint="default"/>
        <w:strike w:val="0"/>
        <w:dstrike w:val="0"/>
        <w:color w:val="auto"/>
        <w:sz w:val="24"/>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7BE60952"/>
    <w:multiLevelType w:val="hybridMultilevel"/>
    <w:tmpl w:val="70B44BD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20"/>
  </w:num>
  <w:num w:numId="2">
    <w:abstractNumId w:val="51"/>
  </w:num>
  <w:num w:numId="3">
    <w:abstractNumId w:val="52"/>
  </w:num>
  <w:num w:numId="4">
    <w:abstractNumId w:val="48"/>
  </w:num>
  <w:num w:numId="5">
    <w:abstractNumId w:val="23"/>
  </w:num>
  <w:num w:numId="6">
    <w:abstractNumId w:val="35"/>
  </w:num>
  <w:num w:numId="7">
    <w:abstractNumId w:val="36"/>
  </w:num>
  <w:num w:numId="8">
    <w:abstractNumId w:val="54"/>
  </w:num>
  <w:num w:numId="9">
    <w:abstractNumId w:val="28"/>
  </w:num>
  <w:num w:numId="10">
    <w:abstractNumId w:val="44"/>
  </w:num>
  <w:num w:numId="11">
    <w:abstractNumId w:val="59"/>
  </w:num>
  <w:num w:numId="12">
    <w:abstractNumId w:val="14"/>
  </w:num>
  <w:num w:numId="13">
    <w:abstractNumId w:val="55"/>
  </w:num>
  <w:num w:numId="14">
    <w:abstractNumId w:val="18"/>
  </w:num>
  <w:num w:numId="15">
    <w:abstractNumId w:val="42"/>
  </w:num>
  <w:num w:numId="16">
    <w:abstractNumId w:val="4"/>
  </w:num>
  <w:num w:numId="17">
    <w:abstractNumId w:val="57"/>
  </w:num>
  <w:num w:numId="18">
    <w:abstractNumId w:val="6"/>
  </w:num>
  <w:num w:numId="19">
    <w:abstractNumId w:val="46"/>
  </w:num>
  <w:num w:numId="20">
    <w:abstractNumId w:val="56"/>
  </w:num>
  <w:num w:numId="21">
    <w:abstractNumId w:val="22"/>
  </w:num>
  <w:num w:numId="22">
    <w:abstractNumId w:val="17"/>
  </w:num>
  <w:num w:numId="23">
    <w:abstractNumId w:val="19"/>
  </w:num>
  <w:num w:numId="24">
    <w:abstractNumId w:val="49"/>
  </w:num>
  <w:num w:numId="25">
    <w:abstractNumId w:val="43"/>
  </w:num>
  <w:num w:numId="26">
    <w:abstractNumId w:val="2"/>
  </w:num>
  <w:num w:numId="27">
    <w:abstractNumId w:val="31"/>
  </w:num>
  <w:num w:numId="28">
    <w:abstractNumId w:val="38"/>
  </w:num>
  <w:num w:numId="29">
    <w:abstractNumId w:val="50"/>
  </w:num>
  <w:num w:numId="30">
    <w:abstractNumId w:val="9"/>
  </w:num>
  <w:num w:numId="31">
    <w:abstractNumId w:val="37"/>
  </w:num>
  <w:num w:numId="32">
    <w:abstractNumId w:val="32"/>
  </w:num>
  <w:num w:numId="33">
    <w:abstractNumId w:val="39"/>
  </w:num>
  <w:num w:numId="34">
    <w:abstractNumId w:val="25"/>
  </w:num>
  <w:num w:numId="35">
    <w:abstractNumId w:val="58"/>
  </w:num>
  <w:num w:numId="36">
    <w:abstractNumId w:val="40"/>
  </w:num>
  <w:num w:numId="37">
    <w:abstractNumId w:val="3"/>
  </w:num>
  <w:num w:numId="38">
    <w:abstractNumId w:val="33"/>
  </w:num>
  <w:num w:numId="39">
    <w:abstractNumId w:val="15"/>
  </w:num>
  <w:num w:numId="40">
    <w:abstractNumId w:val="45"/>
  </w:num>
  <w:num w:numId="41">
    <w:abstractNumId w:val="29"/>
  </w:num>
  <w:num w:numId="42">
    <w:abstractNumId w:val="30"/>
  </w:num>
  <w:num w:numId="43">
    <w:abstractNumId w:val="11"/>
  </w:num>
  <w:num w:numId="44">
    <w:abstractNumId w:val="41"/>
  </w:num>
  <w:num w:numId="45">
    <w:abstractNumId w:val="8"/>
  </w:num>
  <w:num w:numId="46">
    <w:abstractNumId w:val="53"/>
  </w:num>
  <w:num w:numId="47">
    <w:abstractNumId w:val="0"/>
  </w:num>
  <w:num w:numId="48">
    <w:abstractNumId w:val="24"/>
  </w:num>
  <w:num w:numId="49">
    <w:abstractNumId w:val="10"/>
  </w:num>
  <w:num w:numId="50">
    <w:abstractNumId w:val="21"/>
  </w:num>
  <w:num w:numId="51">
    <w:abstractNumId w:val="27"/>
  </w:num>
  <w:num w:numId="52">
    <w:abstractNumId w:val="34"/>
  </w:num>
  <w:num w:numId="53">
    <w:abstractNumId w:val="12"/>
  </w:num>
  <w:num w:numId="54">
    <w:abstractNumId w:val="60"/>
  </w:num>
  <w:num w:numId="55">
    <w:abstractNumId w:val="47"/>
  </w:num>
  <w:num w:numId="56">
    <w:abstractNumId w:val="5"/>
  </w:num>
  <w:num w:numId="57">
    <w:abstractNumId w:val="1"/>
  </w:num>
  <w:num w:numId="58">
    <w:abstractNumId w:val="7"/>
  </w:num>
  <w:num w:numId="59">
    <w:abstractNumId w:val="16"/>
  </w:num>
  <w:num w:numId="60">
    <w:abstractNumId w:val="13"/>
  </w:num>
  <w:num w:numId="61">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3"/>
    <w:rsid w:val="0050198E"/>
    <w:rsid w:val="006C49A0"/>
    <w:rsid w:val="009C06C6"/>
    <w:rsid w:val="009F69D1"/>
    <w:rsid w:val="00BF3723"/>
    <w:rsid w:val="00C028CD"/>
    <w:rsid w:val="00C53BF1"/>
    <w:rsid w:val="00D76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3E7D"/>
  <w15:chartTrackingRefBased/>
  <w15:docId w15:val="{4ACD6254-2E95-4F9F-8A45-185FFE15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723"/>
    <w:pPr>
      <w:widowControl w:val="0"/>
    </w:pPr>
    <w:rPr>
      <w:rFonts w:ascii="Times New Roman" w:eastAsia="新細明體" w:hAnsi="Times New Roman" w:cs="Times New Roman"/>
      <w:szCs w:val="20"/>
    </w:rPr>
  </w:style>
  <w:style w:type="paragraph" w:styleId="2">
    <w:name w:val="heading 2"/>
    <w:aliases w:val="Section,Kop"/>
    <w:basedOn w:val="a"/>
    <w:next w:val="a"/>
    <w:link w:val="20"/>
    <w:qFormat/>
    <w:rsid w:val="00BF3723"/>
    <w:pPr>
      <w:keepNext/>
      <w:spacing w:beforeLines="50" w:before="180" w:afterLines="50" w:after="180" w:line="360" w:lineRule="auto"/>
      <w:ind w:left="360"/>
      <w:jc w:val="both"/>
      <w:outlineLvl w:val="1"/>
    </w:pPr>
    <w:rPr>
      <w:rFonts w:ascii="Book Antiqua" w:eastAsia="標楷體" w:hAnsi="Book Antiqu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Section 字元,Kop 字元"/>
    <w:basedOn w:val="a0"/>
    <w:link w:val="2"/>
    <w:rsid w:val="00BF3723"/>
    <w:rPr>
      <w:rFonts w:ascii="Book Antiqua" w:eastAsia="標楷體" w:hAnsi="Book Antiqua" w:cs="Times New Roman"/>
      <w:b/>
      <w:bCs/>
      <w:sz w:val="28"/>
      <w:szCs w:val="48"/>
    </w:rPr>
  </w:style>
  <w:style w:type="paragraph" w:styleId="a3">
    <w:name w:val="Body Text Indent"/>
    <w:basedOn w:val="a"/>
    <w:link w:val="a4"/>
    <w:rsid w:val="00BF3723"/>
    <w:pPr>
      <w:ind w:leftChars="400" w:left="1680" w:hangingChars="300" w:hanging="720"/>
    </w:pPr>
  </w:style>
  <w:style w:type="character" w:customStyle="1" w:styleId="a4">
    <w:name w:val="本文縮排 字元"/>
    <w:basedOn w:val="a0"/>
    <w:link w:val="a3"/>
    <w:rsid w:val="00BF3723"/>
    <w:rPr>
      <w:rFonts w:ascii="Times New Roman" w:eastAsia="新細明體" w:hAnsi="Times New Roman" w:cs="Times New Roman"/>
      <w:szCs w:val="20"/>
    </w:rPr>
  </w:style>
  <w:style w:type="paragraph" w:styleId="21">
    <w:name w:val="Body Text Indent 2"/>
    <w:basedOn w:val="a"/>
    <w:link w:val="22"/>
    <w:rsid w:val="00BF3723"/>
    <w:pPr>
      <w:spacing w:line="480" w:lineRule="exact"/>
      <w:ind w:left="2040" w:hanging="240"/>
    </w:pPr>
    <w:rPr>
      <w:rFonts w:eastAsia="標楷體"/>
      <w:sz w:val="28"/>
    </w:rPr>
  </w:style>
  <w:style w:type="character" w:customStyle="1" w:styleId="22">
    <w:name w:val="本文縮排 2 字元"/>
    <w:basedOn w:val="a0"/>
    <w:link w:val="21"/>
    <w:rsid w:val="00BF3723"/>
    <w:rPr>
      <w:rFonts w:ascii="Times New Roman" w:eastAsia="標楷體" w:hAnsi="Times New Roman" w:cs="Times New Roman"/>
      <w:sz w:val="28"/>
      <w:szCs w:val="20"/>
    </w:rPr>
  </w:style>
  <w:style w:type="paragraph" w:styleId="3">
    <w:name w:val="Body Text Indent 3"/>
    <w:basedOn w:val="a"/>
    <w:link w:val="30"/>
    <w:rsid w:val="00BF3723"/>
    <w:pPr>
      <w:ind w:leftChars="400" w:left="1440" w:hangingChars="200" w:hanging="480"/>
    </w:pPr>
  </w:style>
  <w:style w:type="character" w:customStyle="1" w:styleId="30">
    <w:name w:val="本文縮排 3 字元"/>
    <w:basedOn w:val="a0"/>
    <w:link w:val="3"/>
    <w:rsid w:val="00BF3723"/>
    <w:rPr>
      <w:rFonts w:ascii="Times New Roman" w:eastAsia="新細明體" w:hAnsi="Times New Roman" w:cs="Times New Roman"/>
      <w:szCs w:val="20"/>
    </w:rPr>
  </w:style>
  <w:style w:type="paragraph" w:customStyle="1" w:styleId="7">
    <w:name w:val="樣式7"/>
    <w:basedOn w:val="a"/>
    <w:rsid w:val="00BF3723"/>
    <w:pPr>
      <w:kinsoku w:val="0"/>
      <w:adjustRightInd w:val="0"/>
      <w:spacing w:line="360" w:lineRule="exact"/>
      <w:ind w:left="1361" w:hanging="1361"/>
      <w:textAlignment w:val="baseline"/>
    </w:pPr>
    <w:rPr>
      <w:rFonts w:eastAsia="全真楷書"/>
      <w:spacing w:val="14"/>
      <w:kern w:val="0"/>
    </w:rPr>
  </w:style>
  <w:style w:type="paragraph" w:styleId="a5">
    <w:name w:val="Balloon Text"/>
    <w:basedOn w:val="a"/>
    <w:link w:val="a6"/>
    <w:uiPriority w:val="99"/>
    <w:semiHidden/>
    <w:rsid w:val="00BF3723"/>
    <w:rPr>
      <w:rFonts w:ascii="Arial" w:hAnsi="Arial"/>
      <w:sz w:val="18"/>
      <w:szCs w:val="18"/>
    </w:rPr>
  </w:style>
  <w:style w:type="character" w:customStyle="1" w:styleId="a6">
    <w:name w:val="註解方塊文字 字元"/>
    <w:basedOn w:val="a0"/>
    <w:link w:val="a5"/>
    <w:uiPriority w:val="99"/>
    <w:semiHidden/>
    <w:rsid w:val="00BF3723"/>
    <w:rPr>
      <w:rFonts w:ascii="Arial" w:eastAsia="新細明體" w:hAnsi="Arial" w:cs="Times New Roman"/>
      <w:sz w:val="18"/>
      <w:szCs w:val="18"/>
    </w:rPr>
  </w:style>
  <w:style w:type="paragraph" w:styleId="a7">
    <w:name w:val="footer"/>
    <w:basedOn w:val="a"/>
    <w:link w:val="a8"/>
    <w:uiPriority w:val="99"/>
    <w:rsid w:val="00BF3723"/>
    <w:pPr>
      <w:tabs>
        <w:tab w:val="center" w:pos="4153"/>
        <w:tab w:val="right" w:pos="8306"/>
      </w:tabs>
      <w:snapToGrid w:val="0"/>
    </w:pPr>
    <w:rPr>
      <w:sz w:val="20"/>
    </w:rPr>
  </w:style>
  <w:style w:type="character" w:customStyle="1" w:styleId="a8">
    <w:name w:val="頁尾 字元"/>
    <w:basedOn w:val="a0"/>
    <w:link w:val="a7"/>
    <w:uiPriority w:val="99"/>
    <w:rsid w:val="00BF3723"/>
    <w:rPr>
      <w:rFonts w:ascii="Times New Roman" w:eastAsia="新細明體" w:hAnsi="Times New Roman" w:cs="Times New Roman"/>
      <w:sz w:val="20"/>
      <w:szCs w:val="20"/>
    </w:rPr>
  </w:style>
  <w:style w:type="character" w:styleId="a9">
    <w:name w:val="page number"/>
    <w:basedOn w:val="a0"/>
    <w:rsid w:val="00BF3723"/>
  </w:style>
  <w:style w:type="paragraph" w:styleId="aa">
    <w:name w:val="header"/>
    <w:basedOn w:val="a"/>
    <w:link w:val="ab"/>
    <w:uiPriority w:val="99"/>
    <w:rsid w:val="00BF3723"/>
    <w:pPr>
      <w:tabs>
        <w:tab w:val="center" w:pos="4153"/>
        <w:tab w:val="right" w:pos="8306"/>
      </w:tabs>
      <w:snapToGrid w:val="0"/>
    </w:pPr>
    <w:rPr>
      <w:sz w:val="20"/>
    </w:rPr>
  </w:style>
  <w:style w:type="character" w:customStyle="1" w:styleId="ab">
    <w:name w:val="頁首 字元"/>
    <w:basedOn w:val="a0"/>
    <w:link w:val="aa"/>
    <w:uiPriority w:val="99"/>
    <w:rsid w:val="00BF3723"/>
    <w:rPr>
      <w:rFonts w:ascii="Times New Roman" w:eastAsia="新細明體" w:hAnsi="Times New Roman" w:cs="Times New Roman"/>
      <w:sz w:val="20"/>
      <w:szCs w:val="20"/>
    </w:rPr>
  </w:style>
  <w:style w:type="paragraph" w:styleId="ac">
    <w:name w:val="Salutation"/>
    <w:basedOn w:val="a"/>
    <w:next w:val="a"/>
    <w:link w:val="ad"/>
    <w:rsid w:val="00BF3723"/>
    <w:rPr>
      <w:rFonts w:ascii="標楷體" w:eastAsia="標楷體" w:hAnsi="標楷體"/>
      <w:sz w:val="28"/>
      <w:szCs w:val="28"/>
    </w:rPr>
  </w:style>
  <w:style w:type="character" w:customStyle="1" w:styleId="ad">
    <w:name w:val="問候 字元"/>
    <w:basedOn w:val="a0"/>
    <w:link w:val="ac"/>
    <w:rsid w:val="00BF3723"/>
    <w:rPr>
      <w:rFonts w:ascii="標楷體" w:eastAsia="標楷體" w:hAnsi="標楷體" w:cs="Times New Roman"/>
      <w:sz w:val="28"/>
      <w:szCs w:val="28"/>
    </w:rPr>
  </w:style>
  <w:style w:type="paragraph" w:styleId="ae">
    <w:name w:val="Closing"/>
    <w:basedOn w:val="a"/>
    <w:link w:val="af"/>
    <w:rsid w:val="00BF3723"/>
    <w:pPr>
      <w:ind w:leftChars="1800" w:left="100"/>
    </w:pPr>
    <w:rPr>
      <w:rFonts w:ascii="標楷體" w:eastAsia="標楷體" w:hAnsi="標楷體"/>
      <w:sz w:val="28"/>
      <w:szCs w:val="28"/>
    </w:rPr>
  </w:style>
  <w:style w:type="character" w:customStyle="1" w:styleId="af">
    <w:name w:val="結語 字元"/>
    <w:basedOn w:val="a0"/>
    <w:link w:val="ae"/>
    <w:rsid w:val="00BF3723"/>
    <w:rPr>
      <w:rFonts w:ascii="標楷體" w:eastAsia="標楷體" w:hAnsi="標楷體" w:cs="Times New Roman"/>
      <w:sz w:val="28"/>
      <w:szCs w:val="28"/>
    </w:rPr>
  </w:style>
  <w:style w:type="paragraph" w:customStyle="1" w:styleId="af0">
    <w:name w:val="條文一"/>
    <w:basedOn w:val="a"/>
    <w:rsid w:val="00BF3723"/>
    <w:pPr>
      <w:adjustRightInd w:val="0"/>
      <w:ind w:left="512" w:right="57" w:hanging="540"/>
      <w:jc w:val="both"/>
      <w:textAlignment w:val="baseline"/>
    </w:pPr>
    <w:rPr>
      <w:rFonts w:ascii="全真楷書" w:eastAsia="全真楷書"/>
      <w:sz w:val="28"/>
    </w:rPr>
  </w:style>
  <w:style w:type="paragraph" w:styleId="af1">
    <w:name w:val="List Paragraph"/>
    <w:basedOn w:val="a"/>
    <w:uiPriority w:val="34"/>
    <w:qFormat/>
    <w:rsid w:val="00BF3723"/>
    <w:pPr>
      <w:ind w:leftChars="200" w:left="480"/>
    </w:pPr>
    <w:rPr>
      <w:rFonts w:ascii="Calibri" w:hAnsi="Calibri"/>
      <w:szCs w:val="22"/>
    </w:rPr>
  </w:style>
  <w:style w:type="paragraph" w:styleId="af2">
    <w:name w:val="No Spacing"/>
    <w:qFormat/>
    <w:rsid w:val="00BF3723"/>
    <w:pPr>
      <w:widowControl w:val="0"/>
    </w:pPr>
    <w:rPr>
      <w:rFonts w:ascii="Times New Roman" w:eastAsia="新細明體" w:hAnsi="Times New Roman" w:cs="Times New Roman"/>
      <w:szCs w:val="24"/>
    </w:rPr>
  </w:style>
  <w:style w:type="paragraph" w:customStyle="1" w:styleId="wfxCompany">
    <w:name w:val="wfxCompany"/>
    <w:basedOn w:val="a"/>
    <w:rsid w:val="00BF3723"/>
    <w:pPr>
      <w:adjustRightInd w:val="0"/>
      <w:spacing w:line="360" w:lineRule="atLeast"/>
      <w:textAlignment w:val="baseline"/>
    </w:pPr>
    <w:rPr>
      <w:kern w:val="0"/>
    </w:rPr>
  </w:style>
  <w:style w:type="paragraph" w:styleId="23">
    <w:name w:val="Body Text 2"/>
    <w:basedOn w:val="a"/>
    <w:link w:val="24"/>
    <w:rsid w:val="00BF3723"/>
    <w:pPr>
      <w:spacing w:after="120" w:line="480" w:lineRule="auto"/>
    </w:pPr>
    <w:rPr>
      <w:szCs w:val="24"/>
    </w:rPr>
  </w:style>
  <w:style w:type="character" w:customStyle="1" w:styleId="24">
    <w:name w:val="本文 2 字元"/>
    <w:basedOn w:val="a0"/>
    <w:link w:val="23"/>
    <w:rsid w:val="00BF3723"/>
    <w:rPr>
      <w:rFonts w:ascii="Times New Roman" w:eastAsia="新細明體" w:hAnsi="Times New Roman" w:cs="Times New Roman"/>
      <w:szCs w:val="24"/>
    </w:rPr>
  </w:style>
  <w:style w:type="paragraph" w:customStyle="1" w:styleId="af3">
    <w:name w:val="第一層"/>
    <w:basedOn w:val="a"/>
    <w:rsid w:val="00BF3723"/>
    <w:pPr>
      <w:autoSpaceDE w:val="0"/>
      <w:autoSpaceDN w:val="0"/>
      <w:adjustRightInd w:val="0"/>
      <w:spacing w:line="400" w:lineRule="exact"/>
      <w:ind w:leftChars="245" w:left="1120" w:hangingChars="190" w:hanging="532"/>
    </w:pPr>
    <w:rPr>
      <w:rFonts w:ascii="標楷體" w:eastAsia="標楷體" w:hAnsi="標楷體" w:cs="Arial"/>
      <w:sz w:val="28"/>
      <w:szCs w:val="28"/>
    </w:rPr>
  </w:style>
  <w:style w:type="paragraph" w:customStyle="1" w:styleId="af4">
    <w:name w:val="壹"/>
    <w:basedOn w:val="a"/>
    <w:rsid w:val="00BF3723"/>
    <w:pPr>
      <w:spacing w:line="400" w:lineRule="exact"/>
    </w:pPr>
    <w:rPr>
      <w:rFonts w:ascii="標楷體" w:eastAsia="標楷體" w:hAnsi="標楷體" w:cs="Arial"/>
      <w:sz w:val="28"/>
      <w:szCs w:val="28"/>
    </w:rPr>
  </w:style>
  <w:style w:type="paragraph" w:customStyle="1" w:styleId="af5">
    <w:name w:val="一一"/>
    <w:basedOn w:val="a"/>
    <w:link w:val="af6"/>
    <w:rsid w:val="00BF3723"/>
    <w:pPr>
      <w:autoSpaceDE w:val="0"/>
      <w:autoSpaceDN w:val="0"/>
      <w:adjustRightInd w:val="0"/>
      <w:spacing w:line="400" w:lineRule="exact"/>
      <w:ind w:leftChars="344" w:left="1680" w:hangingChars="305" w:hanging="854"/>
      <w:jc w:val="both"/>
    </w:pPr>
    <w:rPr>
      <w:rFonts w:ascii="標楷體" w:eastAsia="標楷體" w:hAnsi="標楷體" w:cs="Arial"/>
      <w:sz w:val="28"/>
      <w:szCs w:val="28"/>
    </w:rPr>
  </w:style>
  <w:style w:type="character" w:customStyle="1" w:styleId="af6">
    <w:name w:val="一一 字元"/>
    <w:link w:val="af5"/>
    <w:rsid w:val="00BF3723"/>
    <w:rPr>
      <w:rFonts w:ascii="標楷體" w:eastAsia="標楷體" w:hAnsi="標楷體" w:cs="Arial"/>
      <w:sz w:val="28"/>
      <w:szCs w:val="28"/>
    </w:rPr>
  </w:style>
  <w:style w:type="paragraph" w:customStyle="1" w:styleId="1">
    <w:name w:val="第1層"/>
    <w:rsid w:val="00BF3723"/>
    <w:pPr>
      <w:numPr>
        <w:numId w:val="1"/>
      </w:numPr>
      <w:adjustRightInd w:val="0"/>
      <w:snapToGrid w:val="0"/>
    </w:pPr>
    <w:rPr>
      <w:rFonts w:ascii="Times New Roman" w:eastAsia="標楷體" w:hAnsi="Times New Roman" w:cs="Times New Roman"/>
      <w:noProof/>
      <w:kern w:val="0"/>
      <w:sz w:val="32"/>
      <w:szCs w:val="20"/>
    </w:rPr>
  </w:style>
  <w:style w:type="paragraph" w:customStyle="1" w:styleId="af7">
    <w:name w:val="字元 字元 字元"/>
    <w:basedOn w:val="a"/>
    <w:autoRedefine/>
    <w:rsid w:val="00BF3723"/>
    <w:pPr>
      <w:snapToGrid w:val="0"/>
      <w:spacing w:line="280" w:lineRule="exact"/>
      <w:ind w:left="504" w:hangingChars="200" w:hanging="504"/>
      <w:jc w:val="both"/>
    </w:pPr>
    <w:rPr>
      <w:rFonts w:eastAsia="標楷體" w:hAnsi="標楷體"/>
      <w:bCs/>
      <w:spacing w:val="6"/>
      <w:szCs w:val="24"/>
    </w:rPr>
  </w:style>
  <w:style w:type="table" w:styleId="af8">
    <w:name w:val="Table Grid"/>
    <w:basedOn w:val="a1"/>
    <w:uiPriority w:val="59"/>
    <w:rsid w:val="00BF37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723"/>
    <w:pPr>
      <w:widowControl w:val="0"/>
      <w:autoSpaceDE w:val="0"/>
      <w:autoSpaceDN w:val="0"/>
      <w:adjustRightInd w:val="0"/>
    </w:pPr>
    <w:rPr>
      <w:rFonts w:ascii="標楷體" w:eastAsia="標楷體" w:hAnsi="Calibri" w:cs="標楷體"/>
      <w:color w:val="000000"/>
      <w:kern w:val="0"/>
      <w:szCs w:val="24"/>
    </w:rPr>
  </w:style>
  <w:style w:type="table" w:customStyle="1" w:styleId="10">
    <w:name w:val="表格格線1"/>
    <w:basedOn w:val="a1"/>
    <w:next w:val="af8"/>
    <w:uiPriority w:val="39"/>
    <w:rsid w:val="00BF37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BF3723"/>
    <w:rPr>
      <w:sz w:val="18"/>
      <w:szCs w:val="18"/>
    </w:rPr>
  </w:style>
  <w:style w:type="paragraph" w:styleId="afa">
    <w:name w:val="annotation text"/>
    <w:basedOn w:val="a"/>
    <w:link w:val="afb"/>
    <w:uiPriority w:val="99"/>
    <w:semiHidden/>
    <w:unhideWhenUsed/>
    <w:rsid w:val="00BF3723"/>
  </w:style>
  <w:style w:type="character" w:customStyle="1" w:styleId="afb">
    <w:name w:val="註解文字 字元"/>
    <w:basedOn w:val="a0"/>
    <w:link w:val="afa"/>
    <w:uiPriority w:val="99"/>
    <w:semiHidden/>
    <w:rsid w:val="00BF3723"/>
    <w:rPr>
      <w:rFonts w:ascii="Times New Roman" w:eastAsia="新細明體" w:hAnsi="Times New Roman" w:cs="Times New Roman"/>
      <w:szCs w:val="20"/>
    </w:rPr>
  </w:style>
  <w:style w:type="paragraph" w:styleId="afc">
    <w:name w:val="annotation subject"/>
    <w:basedOn w:val="afa"/>
    <w:next w:val="afa"/>
    <w:link w:val="afd"/>
    <w:uiPriority w:val="99"/>
    <w:semiHidden/>
    <w:unhideWhenUsed/>
    <w:rsid w:val="00BF3723"/>
    <w:rPr>
      <w:b/>
      <w:bCs/>
    </w:rPr>
  </w:style>
  <w:style w:type="character" w:customStyle="1" w:styleId="afd">
    <w:name w:val="註解主旨 字元"/>
    <w:basedOn w:val="afb"/>
    <w:link w:val="afc"/>
    <w:uiPriority w:val="99"/>
    <w:semiHidden/>
    <w:rsid w:val="00BF3723"/>
    <w:rPr>
      <w:rFonts w:ascii="Times New Roman" w:eastAsia="新細明體" w:hAnsi="Times New Roman" w:cs="Times New Roman"/>
      <w:b/>
      <w:bCs/>
      <w:szCs w:val="20"/>
    </w:rPr>
  </w:style>
  <w:style w:type="paragraph" w:styleId="afe">
    <w:name w:val="Revision"/>
    <w:hidden/>
    <w:uiPriority w:val="99"/>
    <w:semiHidden/>
    <w:rsid w:val="00BF3723"/>
    <w:rPr>
      <w:rFonts w:ascii="Times New Roman" w:eastAsia="新細明體" w:hAnsi="Times New Roman" w:cs="Times New Roman"/>
      <w:szCs w:val="20"/>
    </w:rPr>
  </w:style>
  <w:style w:type="numbering" w:customStyle="1" w:styleId="11">
    <w:name w:val="無清單1"/>
    <w:next w:val="a2"/>
    <w:uiPriority w:val="99"/>
    <w:semiHidden/>
    <w:unhideWhenUsed/>
    <w:rsid w:val="00BF3723"/>
  </w:style>
  <w:style w:type="paragraph" w:customStyle="1" w:styleId="msonormal0">
    <w:name w:val="msonormal"/>
    <w:basedOn w:val="a"/>
    <w:uiPriority w:val="99"/>
    <w:rsid w:val="00BF3723"/>
    <w:pPr>
      <w:widowControl/>
      <w:spacing w:before="100" w:beforeAutospacing="1" w:after="100" w:afterAutospacing="1"/>
    </w:pPr>
    <w:rPr>
      <w:rFonts w:ascii="新細明體" w:hAnsi="新細明體" w:cs="新細明體"/>
      <w:kern w:val="0"/>
      <w:szCs w:val="24"/>
    </w:rPr>
  </w:style>
  <w:style w:type="table" w:customStyle="1" w:styleId="25">
    <w:name w:val="表格格線2"/>
    <w:basedOn w:val="a1"/>
    <w:next w:val="af8"/>
    <w:uiPriority w:val="59"/>
    <w:rsid w:val="00BF37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39"/>
    <w:rsid w:val="00BF37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BF3723"/>
  </w:style>
  <w:style w:type="paragraph" w:styleId="Web">
    <w:name w:val="Normal (Web)"/>
    <w:basedOn w:val="a"/>
    <w:uiPriority w:val="99"/>
    <w:semiHidden/>
    <w:unhideWhenUsed/>
    <w:rsid w:val="00BF3723"/>
    <w:rPr>
      <w:szCs w:val="24"/>
    </w:rPr>
  </w:style>
  <w:style w:type="table" w:customStyle="1" w:styleId="31">
    <w:name w:val="表格格線3"/>
    <w:basedOn w:val="a1"/>
    <w:next w:val="af8"/>
    <w:uiPriority w:val="59"/>
    <w:rsid w:val="00BF37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uiPriority w:val="39"/>
    <w:rsid w:val="00BF37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BF3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1752</Words>
  <Characters>9993</Characters>
  <Application>Microsoft Office Word</Application>
  <DocSecurity>0</DocSecurity>
  <Lines>83</Lines>
  <Paragraphs>23</Paragraphs>
  <ScaleCrop>false</ScaleCrop>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張慧盈</dc:creator>
  <cp:keywords/>
  <dc:description/>
  <cp:lastModifiedBy>張慧盈</cp:lastModifiedBy>
  <cp:revision>2</cp:revision>
  <dcterms:created xsi:type="dcterms:W3CDTF">2022-04-28T10:37:00Z</dcterms:created>
  <dcterms:modified xsi:type="dcterms:W3CDTF">2022-04-28T10:37:00Z</dcterms:modified>
</cp:coreProperties>
</file>